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C194" w14:textId="77777777" w:rsidR="00C42D5A" w:rsidRPr="006F3619" w:rsidRDefault="00DB5C36" w:rsidP="006F3619">
      <w:pPr>
        <w:pStyle w:val="Heading1"/>
        <w:jc w:val="both"/>
        <w:rPr>
          <w:rFonts w:asciiTheme="minorHAnsi" w:hAnsiTheme="minorHAnsi" w:cstheme="minorHAnsi"/>
          <w:sz w:val="22"/>
          <w:szCs w:val="22"/>
        </w:rPr>
      </w:pPr>
      <w:r w:rsidRPr="006F3619">
        <w:rPr>
          <w:rFonts w:asciiTheme="minorHAnsi" w:hAnsiTheme="minorHAnsi" w:cstheme="minorHAnsi"/>
          <w:sz w:val="22"/>
          <w:szCs w:val="22"/>
        </w:rPr>
        <w:t xml:space="preserve">King’s College London/ Wipro supported: MA in STEM Education </w:t>
      </w:r>
    </w:p>
    <w:p w14:paraId="7BD703EF" w14:textId="645DBAB4" w:rsidR="00DB5C36" w:rsidRPr="006F3619" w:rsidRDefault="00DB5C36" w:rsidP="006F3619">
      <w:pPr>
        <w:pStyle w:val="Heading2"/>
        <w:jc w:val="both"/>
        <w:rPr>
          <w:rFonts w:asciiTheme="minorHAnsi" w:hAnsiTheme="minorHAnsi" w:cstheme="minorHAnsi"/>
          <w:sz w:val="22"/>
          <w:szCs w:val="22"/>
        </w:rPr>
      </w:pPr>
      <w:r w:rsidRPr="006F3619">
        <w:rPr>
          <w:rFonts w:asciiTheme="minorHAnsi" w:hAnsiTheme="minorHAnsi" w:cstheme="minorHAnsi"/>
          <w:sz w:val="22"/>
          <w:szCs w:val="22"/>
        </w:rPr>
        <w:t xml:space="preserve">Quarterly report: </w:t>
      </w:r>
      <w:r w:rsidR="0067297B" w:rsidRPr="006F3619">
        <w:rPr>
          <w:rFonts w:asciiTheme="minorHAnsi" w:hAnsiTheme="minorHAnsi" w:cstheme="minorHAnsi"/>
          <w:sz w:val="22"/>
          <w:szCs w:val="22"/>
        </w:rPr>
        <w:t>Year 3 Q</w:t>
      </w:r>
      <w:r w:rsidR="00381E30" w:rsidRPr="006F3619">
        <w:rPr>
          <w:rFonts w:asciiTheme="minorHAnsi" w:hAnsiTheme="minorHAnsi" w:cstheme="minorHAnsi"/>
          <w:sz w:val="22"/>
          <w:szCs w:val="22"/>
        </w:rPr>
        <w:t>3</w:t>
      </w:r>
      <w:r w:rsidR="000E0592" w:rsidRPr="006F3619">
        <w:rPr>
          <w:rFonts w:asciiTheme="minorHAnsi" w:hAnsiTheme="minorHAnsi" w:cstheme="minorHAnsi"/>
          <w:sz w:val="22"/>
          <w:szCs w:val="22"/>
        </w:rPr>
        <w:t xml:space="preserve"> </w:t>
      </w:r>
      <w:r w:rsidR="0067297B" w:rsidRPr="006F3619">
        <w:rPr>
          <w:rFonts w:asciiTheme="minorHAnsi" w:hAnsiTheme="minorHAnsi" w:cstheme="minorHAnsi"/>
          <w:sz w:val="22"/>
          <w:szCs w:val="22"/>
        </w:rPr>
        <w:t>(</w:t>
      </w:r>
      <w:r w:rsidRPr="006F3619">
        <w:rPr>
          <w:rFonts w:asciiTheme="minorHAnsi" w:hAnsiTheme="minorHAnsi" w:cstheme="minorHAnsi"/>
          <w:sz w:val="22"/>
          <w:szCs w:val="22"/>
        </w:rPr>
        <w:t xml:space="preserve">Report </w:t>
      </w:r>
      <w:r w:rsidR="001E79E2" w:rsidRPr="006F3619">
        <w:rPr>
          <w:rFonts w:asciiTheme="minorHAnsi" w:hAnsiTheme="minorHAnsi" w:cstheme="minorHAnsi"/>
          <w:sz w:val="22"/>
          <w:szCs w:val="22"/>
        </w:rPr>
        <w:t>1</w:t>
      </w:r>
      <w:r w:rsidR="00381E30" w:rsidRPr="006F3619">
        <w:rPr>
          <w:rFonts w:asciiTheme="minorHAnsi" w:hAnsiTheme="minorHAnsi" w:cstheme="minorHAnsi"/>
          <w:sz w:val="22"/>
          <w:szCs w:val="22"/>
        </w:rPr>
        <w:t>4</w:t>
      </w:r>
      <w:r w:rsidR="0067297B" w:rsidRPr="006F3619">
        <w:rPr>
          <w:rFonts w:asciiTheme="minorHAnsi" w:hAnsiTheme="minorHAnsi" w:cstheme="minorHAnsi"/>
          <w:sz w:val="22"/>
          <w:szCs w:val="22"/>
        </w:rPr>
        <w:t>)</w:t>
      </w:r>
      <w:r w:rsidR="002169A5" w:rsidRPr="006F3619">
        <w:rPr>
          <w:rFonts w:asciiTheme="minorHAnsi" w:hAnsiTheme="minorHAnsi" w:cstheme="minorHAnsi"/>
          <w:sz w:val="22"/>
          <w:szCs w:val="22"/>
        </w:rPr>
        <w:t xml:space="preserve"> </w:t>
      </w:r>
      <w:r w:rsidRPr="006F3619">
        <w:rPr>
          <w:rFonts w:asciiTheme="minorHAnsi" w:hAnsiTheme="minorHAnsi" w:cstheme="minorHAnsi"/>
          <w:sz w:val="22"/>
          <w:szCs w:val="22"/>
        </w:rPr>
        <w:t>(</w:t>
      </w:r>
      <w:r w:rsidR="00381E30" w:rsidRPr="006F3619">
        <w:rPr>
          <w:rFonts w:asciiTheme="minorHAnsi" w:hAnsiTheme="minorHAnsi" w:cstheme="minorHAnsi"/>
          <w:sz w:val="22"/>
          <w:szCs w:val="22"/>
        </w:rPr>
        <w:t>January - March</w:t>
      </w:r>
      <w:r w:rsidR="001E79E2" w:rsidRPr="006F3619">
        <w:rPr>
          <w:rFonts w:asciiTheme="minorHAnsi" w:hAnsiTheme="minorHAnsi" w:cstheme="minorHAnsi"/>
          <w:sz w:val="22"/>
          <w:szCs w:val="22"/>
        </w:rPr>
        <w:t xml:space="preserve"> 202</w:t>
      </w:r>
      <w:r w:rsidR="00381E30" w:rsidRPr="006F3619">
        <w:rPr>
          <w:rFonts w:asciiTheme="minorHAnsi" w:hAnsiTheme="minorHAnsi" w:cstheme="minorHAnsi"/>
          <w:sz w:val="22"/>
          <w:szCs w:val="22"/>
        </w:rPr>
        <w:t>2</w:t>
      </w:r>
      <w:r w:rsidRPr="006F3619">
        <w:rPr>
          <w:rFonts w:asciiTheme="minorHAnsi" w:hAnsiTheme="minorHAnsi" w:cstheme="minorHAnsi"/>
          <w:sz w:val="22"/>
          <w:szCs w:val="22"/>
        </w:rPr>
        <w:t>)</w:t>
      </w:r>
    </w:p>
    <w:p w14:paraId="7AD07B41" w14:textId="2B157416" w:rsidR="006F3619" w:rsidRPr="006F3619" w:rsidRDefault="006F3619" w:rsidP="006F3619">
      <w:pPr>
        <w:jc w:val="both"/>
        <w:rPr>
          <w:rFonts w:cstheme="minorHAnsi"/>
          <w:sz w:val="22"/>
          <w:szCs w:val="22"/>
        </w:rPr>
      </w:pPr>
    </w:p>
    <w:p w14:paraId="7113330D" w14:textId="0FE9A5D0" w:rsidR="006F3619" w:rsidRPr="006F3619" w:rsidRDefault="006F3619" w:rsidP="006F3619">
      <w:p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>24 March 2022</w:t>
      </w:r>
    </w:p>
    <w:p w14:paraId="02BED85F" w14:textId="77777777" w:rsidR="00DB5C36" w:rsidRPr="006F3619" w:rsidRDefault="00DB5C36" w:rsidP="006F3619">
      <w:pPr>
        <w:jc w:val="both"/>
        <w:rPr>
          <w:rFonts w:cstheme="minorHAnsi"/>
          <w:sz w:val="22"/>
          <w:szCs w:val="22"/>
        </w:rPr>
      </w:pPr>
    </w:p>
    <w:p w14:paraId="77317E70" w14:textId="3B35C7DC" w:rsidR="006F3619" w:rsidRPr="006F3619" w:rsidRDefault="00C9011E" w:rsidP="006F3619">
      <w:p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 xml:space="preserve">The MA in STEM Education </w:t>
      </w:r>
      <w:r w:rsidR="001B5374" w:rsidRPr="006F3619">
        <w:rPr>
          <w:rFonts w:cstheme="minorHAnsi"/>
          <w:sz w:val="22"/>
          <w:szCs w:val="22"/>
        </w:rPr>
        <w:t>educates</w:t>
      </w:r>
      <w:r w:rsidRPr="006F3619">
        <w:rPr>
          <w:rFonts w:cstheme="minorHAnsi"/>
          <w:sz w:val="22"/>
          <w:szCs w:val="22"/>
        </w:rPr>
        <w:t xml:space="preserve"> future leaders working across a diverse variety of STEM-related organisations. The programme </w:t>
      </w:r>
      <w:r w:rsidR="00236CBF" w:rsidRPr="006F3619">
        <w:rPr>
          <w:rFonts w:cstheme="minorHAnsi"/>
          <w:sz w:val="22"/>
          <w:szCs w:val="22"/>
        </w:rPr>
        <w:t>is</w:t>
      </w:r>
      <w:r w:rsidRPr="006F3619">
        <w:rPr>
          <w:rFonts w:cstheme="minorHAnsi"/>
          <w:sz w:val="22"/>
          <w:szCs w:val="22"/>
        </w:rPr>
        <w:t xml:space="preserve"> based in the School of Education, Communication and Society</w:t>
      </w:r>
      <w:r w:rsidR="00036C90" w:rsidRPr="006F3619">
        <w:rPr>
          <w:rFonts w:cstheme="minorHAnsi"/>
          <w:sz w:val="22"/>
          <w:szCs w:val="22"/>
        </w:rPr>
        <w:t xml:space="preserve"> and commence</w:t>
      </w:r>
      <w:r w:rsidR="002169A5" w:rsidRPr="006F3619">
        <w:rPr>
          <w:rFonts w:cstheme="minorHAnsi"/>
          <w:sz w:val="22"/>
          <w:szCs w:val="22"/>
        </w:rPr>
        <w:t>d</w:t>
      </w:r>
      <w:r w:rsidR="00036C90" w:rsidRPr="006F3619">
        <w:rPr>
          <w:rFonts w:cstheme="minorHAnsi"/>
          <w:sz w:val="22"/>
          <w:szCs w:val="22"/>
        </w:rPr>
        <w:t xml:space="preserve"> in September 2019. </w:t>
      </w:r>
      <w:r w:rsidR="005B51C5" w:rsidRPr="006F3619">
        <w:rPr>
          <w:rFonts w:cstheme="minorHAnsi"/>
          <w:sz w:val="22"/>
          <w:szCs w:val="22"/>
        </w:rPr>
        <w:t xml:space="preserve">Over the past three years, WIPRO have annually </w:t>
      </w:r>
      <w:r w:rsidR="006F3619" w:rsidRPr="006F3619">
        <w:rPr>
          <w:rFonts w:cstheme="minorHAnsi"/>
          <w:sz w:val="22"/>
          <w:szCs w:val="22"/>
        </w:rPr>
        <w:t xml:space="preserve">generously </w:t>
      </w:r>
      <w:r w:rsidR="005B51C5" w:rsidRPr="006F3619">
        <w:rPr>
          <w:rFonts w:cstheme="minorHAnsi"/>
          <w:sz w:val="22"/>
          <w:szCs w:val="22"/>
        </w:rPr>
        <w:t>funded 15 scholarships for teachers to study for a MA and through additional funds supported the development of the programme during 2021-22</w:t>
      </w:r>
      <w:r w:rsidR="006F3619" w:rsidRPr="006F3619">
        <w:rPr>
          <w:rFonts w:cstheme="minorHAnsi"/>
          <w:sz w:val="22"/>
          <w:szCs w:val="22"/>
        </w:rPr>
        <w:t>.</w:t>
      </w:r>
      <w:r w:rsidR="005B51C5" w:rsidRPr="006F3619">
        <w:rPr>
          <w:rFonts w:cstheme="minorHAnsi"/>
          <w:sz w:val="22"/>
          <w:szCs w:val="22"/>
        </w:rPr>
        <w:t xml:space="preserve"> </w:t>
      </w:r>
    </w:p>
    <w:p w14:paraId="7377854F" w14:textId="77777777" w:rsidR="006F3619" w:rsidRPr="006F3619" w:rsidRDefault="006F3619" w:rsidP="006F3619">
      <w:pPr>
        <w:jc w:val="both"/>
        <w:rPr>
          <w:rFonts w:cstheme="minorHAnsi"/>
          <w:sz w:val="22"/>
          <w:szCs w:val="22"/>
        </w:rPr>
      </w:pPr>
    </w:p>
    <w:p w14:paraId="5159DD7B" w14:textId="194126BB" w:rsidR="00E82B67" w:rsidRPr="006F3619" w:rsidRDefault="00036C90" w:rsidP="006F3619">
      <w:p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 xml:space="preserve">This report summaries </w:t>
      </w:r>
      <w:r w:rsidR="00FE6005" w:rsidRPr="006F3619">
        <w:rPr>
          <w:rFonts w:cstheme="minorHAnsi"/>
          <w:sz w:val="22"/>
          <w:szCs w:val="22"/>
        </w:rPr>
        <w:t xml:space="preserve">key </w:t>
      </w:r>
      <w:r w:rsidRPr="006F3619">
        <w:rPr>
          <w:rFonts w:cstheme="minorHAnsi"/>
          <w:sz w:val="22"/>
          <w:szCs w:val="22"/>
        </w:rPr>
        <w:t xml:space="preserve">activities undertaken </w:t>
      </w:r>
      <w:r w:rsidR="00E32568" w:rsidRPr="006F3619">
        <w:rPr>
          <w:rFonts w:cstheme="minorHAnsi"/>
          <w:sz w:val="22"/>
          <w:szCs w:val="22"/>
        </w:rPr>
        <w:t xml:space="preserve">between </w:t>
      </w:r>
      <w:r w:rsidR="00381E30" w:rsidRPr="006F3619">
        <w:rPr>
          <w:rFonts w:cstheme="minorHAnsi"/>
          <w:sz w:val="22"/>
          <w:szCs w:val="22"/>
        </w:rPr>
        <w:t>January – March 2022</w:t>
      </w:r>
      <w:r w:rsidR="00B525A5" w:rsidRPr="006F3619">
        <w:rPr>
          <w:rFonts w:cstheme="minorHAnsi"/>
          <w:sz w:val="22"/>
          <w:szCs w:val="22"/>
        </w:rPr>
        <w:t xml:space="preserve"> </w:t>
      </w:r>
      <w:r w:rsidR="00E82B67" w:rsidRPr="006F3619">
        <w:rPr>
          <w:rFonts w:cstheme="minorHAnsi"/>
          <w:sz w:val="22"/>
          <w:szCs w:val="22"/>
        </w:rPr>
        <w:t>to support the progress of the programme</w:t>
      </w:r>
      <w:r w:rsidR="00454606" w:rsidRPr="006F3619">
        <w:rPr>
          <w:rFonts w:cstheme="minorHAnsi"/>
          <w:sz w:val="22"/>
          <w:szCs w:val="22"/>
        </w:rPr>
        <w:t xml:space="preserve">. </w:t>
      </w:r>
    </w:p>
    <w:p w14:paraId="705208FF" w14:textId="7BB4EB7C" w:rsidR="0067297B" w:rsidRPr="006F3619" w:rsidRDefault="0067297B" w:rsidP="006F3619">
      <w:pPr>
        <w:jc w:val="both"/>
        <w:rPr>
          <w:rFonts w:cstheme="minorHAnsi"/>
          <w:sz w:val="22"/>
          <w:szCs w:val="22"/>
        </w:rPr>
      </w:pPr>
    </w:p>
    <w:p w14:paraId="749A9F55" w14:textId="5B07DF71" w:rsidR="00F81B10" w:rsidRPr="006F3619" w:rsidRDefault="007D3EF3" w:rsidP="006F3619">
      <w:pPr>
        <w:pStyle w:val="Heading2"/>
        <w:jc w:val="both"/>
        <w:rPr>
          <w:rFonts w:asciiTheme="minorHAnsi" w:hAnsiTheme="minorHAnsi" w:cstheme="minorHAnsi"/>
          <w:sz w:val="22"/>
          <w:szCs w:val="22"/>
        </w:rPr>
      </w:pPr>
      <w:r w:rsidRPr="006F3619">
        <w:rPr>
          <w:rFonts w:asciiTheme="minorHAnsi" w:hAnsiTheme="minorHAnsi" w:cstheme="minorHAnsi"/>
          <w:sz w:val="22"/>
          <w:szCs w:val="22"/>
        </w:rPr>
        <w:t xml:space="preserve">Programme curriculum </w:t>
      </w:r>
    </w:p>
    <w:p w14:paraId="1AFFCB48" w14:textId="266CFB9A" w:rsidR="00090B24" w:rsidRPr="006F3619" w:rsidRDefault="00090B24" w:rsidP="006F3619">
      <w:p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>Th</w:t>
      </w:r>
      <w:r w:rsidR="000A518D" w:rsidRPr="006F3619">
        <w:rPr>
          <w:rFonts w:cstheme="minorHAnsi"/>
          <w:sz w:val="22"/>
          <w:szCs w:val="22"/>
        </w:rPr>
        <w:t>e</w:t>
      </w:r>
      <w:r w:rsidRPr="006F3619">
        <w:rPr>
          <w:rFonts w:cstheme="minorHAnsi"/>
          <w:sz w:val="22"/>
          <w:szCs w:val="22"/>
        </w:rPr>
        <w:t xml:space="preserve"> Spring term welcome</w:t>
      </w:r>
      <w:r w:rsidR="000A518D" w:rsidRPr="006F3619">
        <w:rPr>
          <w:rFonts w:cstheme="minorHAnsi"/>
          <w:sz w:val="22"/>
          <w:szCs w:val="22"/>
        </w:rPr>
        <w:t>d</w:t>
      </w:r>
      <w:r w:rsidRPr="006F3619">
        <w:rPr>
          <w:rFonts w:cstheme="minorHAnsi"/>
          <w:sz w:val="22"/>
          <w:szCs w:val="22"/>
        </w:rPr>
        <w:t xml:space="preserve"> back students onto the </w:t>
      </w:r>
      <w:r w:rsidRPr="006F3619">
        <w:rPr>
          <w:rFonts w:cstheme="minorHAnsi"/>
          <w:i/>
          <w:iCs/>
          <w:sz w:val="22"/>
          <w:szCs w:val="22"/>
        </w:rPr>
        <w:t>Making and Creating in STEM education</w:t>
      </w:r>
      <w:r w:rsidRPr="006F3619">
        <w:rPr>
          <w:rFonts w:cstheme="minorHAnsi"/>
          <w:sz w:val="22"/>
          <w:szCs w:val="22"/>
        </w:rPr>
        <w:t xml:space="preserve"> module after it was postponed last year due to Covid regulations</w:t>
      </w:r>
      <w:r w:rsidR="004B25EE" w:rsidRPr="006F3619">
        <w:rPr>
          <w:rFonts w:cstheme="minorHAnsi"/>
          <w:sz w:val="22"/>
          <w:szCs w:val="22"/>
        </w:rPr>
        <w:t xml:space="preserve"> </w:t>
      </w:r>
      <w:r w:rsidR="000A518D" w:rsidRPr="006F3619">
        <w:rPr>
          <w:rFonts w:cstheme="minorHAnsi"/>
          <w:sz w:val="22"/>
          <w:szCs w:val="22"/>
        </w:rPr>
        <w:t>concerning the</w:t>
      </w:r>
      <w:r w:rsidR="004B25EE" w:rsidRPr="006F3619">
        <w:rPr>
          <w:rFonts w:cstheme="minorHAnsi"/>
          <w:sz w:val="22"/>
          <w:szCs w:val="22"/>
        </w:rPr>
        <w:t xml:space="preserve"> hands-on nature of the module. The module took place </w:t>
      </w:r>
      <w:r w:rsidR="00315E26" w:rsidRPr="006F3619">
        <w:rPr>
          <w:rFonts w:cstheme="minorHAnsi"/>
          <w:sz w:val="22"/>
          <w:szCs w:val="22"/>
        </w:rPr>
        <w:t>in-person over</w:t>
      </w:r>
      <w:r w:rsidR="004B25EE" w:rsidRPr="006F3619">
        <w:rPr>
          <w:rFonts w:cstheme="minorHAnsi"/>
          <w:sz w:val="22"/>
          <w:szCs w:val="22"/>
        </w:rPr>
        <w:t xml:space="preserve"> four Saturdays (10-4pm). Students were initially trained in the safe use of the machines in the Making Space before, being introduced to a range of hands-on </w:t>
      </w:r>
      <w:r w:rsidR="000A518D" w:rsidRPr="006F3619">
        <w:rPr>
          <w:rFonts w:cstheme="minorHAnsi"/>
          <w:sz w:val="22"/>
          <w:szCs w:val="22"/>
        </w:rPr>
        <w:t>approaches</w:t>
      </w:r>
      <w:r w:rsidR="004B25EE" w:rsidRPr="006F3619">
        <w:rPr>
          <w:rFonts w:cstheme="minorHAnsi"/>
          <w:sz w:val="22"/>
          <w:szCs w:val="22"/>
        </w:rPr>
        <w:t xml:space="preserve"> to teaching STEM education both in schools, and beyond. The module was over-subscribed, </w:t>
      </w:r>
      <w:r w:rsidR="000A518D" w:rsidRPr="006F3619">
        <w:rPr>
          <w:rFonts w:cstheme="minorHAnsi"/>
          <w:sz w:val="22"/>
          <w:szCs w:val="22"/>
        </w:rPr>
        <w:t xml:space="preserve">as </w:t>
      </w:r>
      <w:r w:rsidR="006F3619" w:rsidRPr="006F3619">
        <w:rPr>
          <w:rFonts w:cstheme="minorHAnsi"/>
          <w:sz w:val="22"/>
          <w:szCs w:val="22"/>
        </w:rPr>
        <w:t xml:space="preserve">enrolment </w:t>
      </w:r>
      <w:r w:rsidR="000A518D" w:rsidRPr="006F3619">
        <w:rPr>
          <w:rFonts w:cstheme="minorHAnsi"/>
          <w:sz w:val="22"/>
          <w:szCs w:val="22"/>
        </w:rPr>
        <w:t xml:space="preserve">numbers were </w:t>
      </w:r>
      <w:r w:rsidR="006F3619" w:rsidRPr="006F3619">
        <w:rPr>
          <w:rFonts w:cstheme="minorHAnsi"/>
          <w:sz w:val="22"/>
          <w:szCs w:val="22"/>
        </w:rPr>
        <w:t>limited</w:t>
      </w:r>
      <w:r w:rsidR="000A518D" w:rsidRPr="006F3619">
        <w:rPr>
          <w:rFonts w:cstheme="minorHAnsi"/>
          <w:sz w:val="22"/>
          <w:szCs w:val="22"/>
        </w:rPr>
        <w:t xml:space="preserve"> to 20 students, </w:t>
      </w:r>
      <w:r w:rsidR="004B25EE" w:rsidRPr="006F3619">
        <w:rPr>
          <w:rFonts w:cstheme="minorHAnsi"/>
          <w:sz w:val="22"/>
          <w:szCs w:val="22"/>
        </w:rPr>
        <w:t xml:space="preserve">due to the limited space in the </w:t>
      </w:r>
      <w:r w:rsidR="000A518D" w:rsidRPr="006F3619">
        <w:rPr>
          <w:rFonts w:cstheme="minorHAnsi"/>
          <w:sz w:val="22"/>
          <w:szCs w:val="22"/>
        </w:rPr>
        <w:t>M</w:t>
      </w:r>
      <w:r w:rsidR="004B25EE" w:rsidRPr="006F3619">
        <w:rPr>
          <w:rFonts w:cstheme="minorHAnsi"/>
          <w:sz w:val="22"/>
          <w:szCs w:val="22"/>
        </w:rPr>
        <w:t xml:space="preserve">aking </w:t>
      </w:r>
      <w:r w:rsidR="000A518D" w:rsidRPr="006F3619">
        <w:rPr>
          <w:rFonts w:cstheme="minorHAnsi"/>
          <w:sz w:val="22"/>
          <w:szCs w:val="22"/>
        </w:rPr>
        <w:t>studio</w:t>
      </w:r>
      <w:r w:rsidR="004B25EE" w:rsidRPr="006F3619">
        <w:rPr>
          <w:rFonts w:cstheme="minorHAnsi"/>
          <w:sz w:val="22"/>
          <w:szCs w:val="22"/>
        </w:rPr>
        <w:t xml:space="preserve">. </w:t>
      </w:r>
      <w:r w:rsidR="00DF3A5A" w:rsidRPr="006F3619">
        <w:rPr>
          <w:rFonts w:cstheme="minorHAnsi"/>
          <w:sz w:val="22"/>
          <w:szCs w:val="22"/>
        </w:rPr>
        <w:t xml:space="preserve">Some highlights of the sessions are captured by Harry a student </w:t>
      </w:r>
      <w:r w:rsidR="000A518D" w:rsidRPr="006F3619">
        <w:rPr>
          <w:rFonts w:cstheme="minorHAnsi"/>
          <w:sz w:val="22"/>
          <w:szCs w:val="22"/>
        </w:rPr>
        <w:t>via</w:t>
      </w:r>
      <w:r w:rsidR="00DF3A5A" w:rsidRPr="006F3619">
        <w:rPr>
          <w:rFonts w:cstheme="minorHAnsi"/>
          <w:sz w:val="22"/>
          <w:szCs w:val="22"/>
        </w:rPr>
        <w:t xml:space="preserve"> Twitter: </w:t>
      </w:r>
      <w:hyperlink r:id="rId7" w:history="1">
        <w:r w:rsidR="00DF3A5A" w:rsidRPr="006F3619">
          <w:rPr>
            <w:rStyle w:val="Hyperlink"/>
            <w:rFonts w:cstheme="minorHAnsi"/>
            <w:sz w:val="22"/>
            <w:szCs w:val="22"/>
          </w:rPr>
          <w:t>on sewing</w:t>
        </w:r>
      </w:hyperlink>
      <w:r w:rsidR="00DF3A5A" w:rsidRPr="006F3619">
        <w:rPr>
          <w:rFonts w:cstheme="minorHAnsi"/>
          <w:sz w:val="22"/>
          <w:szCs w:val="22"/>
        </w:rPr>
        <w:t xml:space="preserve">, on </w:t>
      </w:r>
      <w:hyperlink r:id="rId8" w:history="1">
        <w:r w:rsidR="00DF3A5A" w:rsidRPr="006F3619">
          <w:rPr>
            <w:rStyle w:val="Hyperlink"/>
            <w:rFonts w:cstheme="minorHAnsi"/>
            <w:sz w:val="22"/>
            <w:szCs w:val="22"/>
          </w:rPr>
          <w:t>making light gates</w:t>
        </w:r>
      </w:hyperlink>
      <w:r w:rsidR="00DF3A5A" w:rsidRPr="006F3619">
        <w:rPr>
          <w:rFonts w:cstheme="minorHAnsi"/>
          <w:sz w:val="22"/>
          <w:szCs w:val="22"/>
        </w:rPr>
        <w:t xml:space="preserve">, and, </w:t>
      </w:r>
      <w:hyperlink r:id="rId9" w:history="1">
        <w:r w:rsidR="00DF3A5A" w:rsidRPr="006F3619">
          <w:rPr>
            <w:rStyle w:val="Hyperlink"/>
            <w:rFonts w:cstheme="minorHAnsi"/>
            <w:sz w:val="22"/>
            <w:szCs w:val="22"/>
          </w:rPr>
          <w:t>on crocheting</w:t>
        </w:r>
      </w:hyperlink>
      <w:r w:rsidR="00DF3A5A" w:rsidRPr="006F3619">
        <w:rPr>
          <w:rFonts w:cstheme="minorHAnsi"/>
          <w:sz w:val="22"/>
          <w:szCs w:val="22"/>
        </w:rPr>
        <w:t xml:space="preserve">. </w:t>
      </w:r>
    </w:p>
    <w:p w14:paraId="1B95DD54" w14:textId="77777777" w:rsidR="004B25EE" w:rsidRPr="006F3619" w:rsidRDefault="004B25EE" w:rsidP="006F3619">
      <w:pPr>
        <w:jc w:val="both"/>
        <w:rPr>
          <w:rFonts w:cstheme="minorHAnsi"/>
          <w:sz w:val="22"/>
          <w:szCs w:val="22"/>
        </w:rPr>
      </w:pPr>
    </w:p>
    <w:p w14:paraId="3F784F88" w14:textId="0BE0B1DC" w:rsidR="00381E30" w:rsidRPr="006F3619" w:rsidRDefault="00090B24" w:rsidP="006F3619">
      <w:p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>The</w:t>
      </w:r>
      <w:r w:rsidR="005B6386" w:rsidRPr="006F3619">
        <w:rPr>
          <w:rFonts w:cstheme="minorHAnsi"/>
          <w:sz w:val="22"/>
          <w:szCs w:val="22"/>
        </w:rPr>
        <w:t xml:space="preserve"> </w:t>
      </w:r>
      <w:r w:rsidR="005B6386" w:rsidRPr="006F3619">
        <w:rPr>
          <w:rFonts w:cstheme="minorHAnsi"/>
          <w:i/>
          <w:iCs/>
          <w:sz w:val="22"/>
          <w:szCs w:val="22"/>
        </w:rPr>
        <w:t>Environmental Education</w:t>
      </w:r>
      <w:r w:rsidR="00381E30" w:rsidRPr="006F3619">
        <w:rPr>
          <w:rFonts w:cstheme="minorHAnsi"/>
          <w:i/>
          <w:iCs/>
          <w:sz w:val="22"/>
          <w:szCs w:val="22"/>
        </w:rPr>
        <w:t xml:space="preserve">: Sustainability and Society </w:t>
      </w:r>
      <w:r w:rsidR="000A518D" w:rsidRPr="006F3619">
        <w:rPr>
          <w:rFonts w:cstheme="minorHAnsi"/>
          <w:sz w:val="22"/>
          <w:szCs w:val="22"/>
        </w:rPr>
        <w:t xml:space="preserve">module </w:t>
      </w:r>
      <w:r w:rsidR="007710C3" w:rsidRPr="006F3619">
        <w:rPr>
          <w:rFonts w:cstheme="minorHAnsi"/>
          <w:sz w:val="22"/>
          <w:szCs w:val="22"/>
        </w:rPr>
        <w:t>built on the success of the last two years and saw 25 students engage in up-to-date and pressing questions concerning the role of (STEM) education in environmental change</w:t>
      </w:r>
      <w:r w:rsidR="000A518D" w:rsidRPr="006F3619">
        <w:rPr>
          <w:rFonts w:cstheme="minorHAnsi"/>
          <w:sz w:val="22"/>
          <w:szCs w:val="22"/>
        </w:rPr>
        <w:t xml:space="preserve"> and mitigation</w:t>
      </w:r>
      <w:r w:rsidR="007710C3" w:rsidRPr="006F3619">
        <w:rPr>
          <w:rFonts w:cstheme="minorHAnsi"/>
          <w:sz w:val="22"/>
          <w:szCs w:val="22"/>
        </w:rPr>
        <w:t>. Shirin Hin</w:t>
      </w:r>
      <w:r w:rsidR="00883FC6" w:rsidRPr="006F3619">
        <w:rPr>
          <w:rFonts w:cstheme="minorHAnsi"/>
          <w:sz w:val="22"/>
          <w:szCs w:val="22"/>
        </w:rPr>
        <w:t>e</w:t>
      </w:r>
      <w:r w:rsidR="007710C3" w:rsidRPr="006F3619">
        <w:rPr>
          <w:rFonts w:cstheme="minorHAnsi"/>
          <w:sz w:val="22"/>
          <w:szCs w:val="22"/>
        </w:rPr>
        <w:t xml:space="preserve"> and Sophie Perry, Ph</w:t>
      </w:r>
      <w:r w:rsidR="00535F93" w:rsidRPr="006F3619">
        <w:rPr>
          <w:rFonts w:cstheme="minorHAnsi"/>
          <w:sz w:val="22"/>
          <w:szCs w:val="22"/>
        </w:rPr>
        <w:t>D</w:t>
      </w:r>
      <w:r w:rsidR="007710C3" w:rsidRPr="006F3619">
        <w:rPr>
          <w:rFonts w:cstheme="minorHAnsi"/>
          <w:sz w:val="22"/>
          <w:szCs w:val="22"/>
        </w:rPr>
        <w:t xml:space="preserve"> candidates, joined the teaching team this year. We were delighted to welcome Dr Kate Greer back for a</w:t>
      </w:r>
      <w:r w:rsidR="000A518D" w:rsidRPr="006F3619">
        <w:rPr>
          <w:rFonts w:cstheme="minorHAnsi"/>
          <w:sz w:val="22"/>
          <w:szCs w:val="22"/>
        </w:rPr>
        <w:t xml:space="preserve">n optional </w:t>
      </w:r>
      <w:r w:rsidR="007710C3" w:rsidRPr="006F3619">
        <w:rPr>
          <w:rFonts w:cstheme="minorHAnsi"/>
          <w:sz w:val="22"/>
          <w:szCs w:val="22"/>
        </w:rPr>
        <w:t>seminar on her work at COP26</w:t>
      </w:r>
      <w:r w:rsidR="00FD2DE5" w:rsidRPr="006F3619">
        <w:rPr>
          <w:rFonts w:cstheme="minorHAnsi"/>
          <w:sz w:val="22"/>
          <w:szCs w:val="22"/>
        </w:rPr>
        <w:t>, the United Nations Climate Conference</w:t>
      </w:r>
      <w:r w:rsidR="007710C3" w:rsidRPr="006F3619">
        <w:rPr>
          <w:rFonts w:cstheme="minorHAnsi"/>
          <w:sz w:val="22"/>
          <w:szCs w:val="22"/>
        </w:rPr>
        <w:t xml:space="preserve">. </w:t>
      </w:r>
      <w:r w:rsidR="000A518D" w:rsidRPr="006F3619">
        <w:rPr>
          <w:rFonts w:cstheme="minorHAnsi"/>
          <w:sz w:val="22"/>
          <w:szCs w:val="22"/>
        </w:rPr>
        <w:t>New this year, i</w:t>
      </w:r>
      <w:r w:rsidR="00C60323" w:rsidRPr="006F3619">
        <w:rPr>
          <w:rFonts w:cstheme="minorHAnsi"/>
          <w:sz w:val="22"/>
          <w:szCs w:val="22"/>
        </w:rPr>
        <w:t xml:space="preserve">n collaboration with </w:t>
      </w:r>
      <w:hyperlink r:id="rId10" w:history="1">
        <w:r w:rsidR="00C60323" w:rsidRPr="006F3619">
          <w:rPr>
            <w:rStyle w:val="Hyperlink"/>
            <w:rFonts w:cstheme="minorHAnsi"/>
            <w:sz w:val="22"/>
            <w:szCs w:val="22"/>
          </w:rPr>
          <w:t>Holland Park Ecology Centre</w:t>
        </w:r>
      </w:hyperlink>
      <w:r w:rsidR="00C60323" w:rsidRPr="006F3619">
        <w:rPr>
          <w:rFonts w:cstheme="minorHAnsi"/>
          <w:sz w:val="22"/>
          <w:szCs w:val="22"/>
        </w:rPr>
        <w:t xml:space="preserve">, </w:t>
      </w:r>
      <w:r w:rsidR="00CF52D2" w:rsidRPr="006F3619">
        <w:rPr>
          <w:rFonts w:cstheme="minorHAnsi"/>
          <w:sz w:val="22"/>
          <w:szCs w:val="22"/>
        </w:rPr>
        <w:t>additional</w:t>
      </w:r>
      <w:r w:rsidR="000A518D" w:rsidRPr="006F3619">
        <w:rPr>
          <w:rFonts w:cstheme="minorHAnsi"/>
          <w:sz w:val="22"/>
          <w:szCs w:val="22"/>
        </w:rPr>
        <w:t xml:space="preserve"> opportunities were</w:t>
      </w:r>
      <w:r w:rsidR="00CF52D2" w:rsidRPr="006F3619">
        <w:rPr>
          <w:rFonts w:cstheme="minorHAnsi"/>
          <w:sz w:val="22"/>
          <w:szCs w:val="22"/>
        </w:rPr>
        <w:t xml:space="preserve"> organised for</w:t>
      </w:r>
      <w:r w:rsidR="00C60323" w:rsidRPr="006F3619">
        <w:rPr>
          <w:rFonts w:cstheme="minorHAnsi"/>
          <w:sz w:val="22"/>
          <w:szCs w:val="22"/>
        </w:rPr>
        <w:t xml:space="preserve"> students </w:t>
      </w:r>
      <w:r w:rsidR="00CF52D2" w:rsidRPr="006F3619">
        <w:rPr>
          <w:rFonts w:cstheme="minorHAnsi"/>
          <w:sz w:val="22"/>
          <w:szCs w:val="22"/>
        </w:rPr>
        <w:t>to volunteer to support</w:t>
      </w:r>
      <w:r w:rsidR="00C60323" w:rsidRPr="006F3619">
        <w:rPr>
          <w:rFonts w:cstheme="minorHAnsi"/>
          <w:sz w:val="22"/>
          <w:szCs w:val="22"/>
        </w:rPr>
        <w:t xml:space="preserve"> </w:t>
      </w:r>
      <w:r w:rsidR="00FD2DE5" w:rsidRPr="006F3619">
        <w:rPr>
          <w:rFonts w:cstheme="minorHAnsi"/>
          <w:sz w:val="22"/>
          <w:szCs w:val="22"/>
        </w:rPr>
        <w:t>outdoor learning</w:t>
      </w:r>
      <w:r w:rsidR="00C60323" w:rsidRPr="006F3619">
        <w:rPr>
          <w:rFonts w:cstheme="minorHAnsi"/>
          <w:sz w:val="22"/>
          <w:szCs w:val="22"/>
        </w:rPr>
        <w:t xml:space="preserve"> sessions</w:t>
      </w:r>
      <w:r w:rsidR="00CF52D2" w:rsidRPr="006F3619">
        <w:rPr>
          <w:rFonts w:cstheme="minorHAnsi"/>
          <w:sz w:val="22"/>
          <w:szCs w:val="22"/>
        </w:rPr>
        <w:t xml:space="preserve"> to bring together theory and practice</w:t>
      </w:r>
      <w:r w:rsidR="00C60323" w:rsidRPr="006F3619">
        <w:rPr>
          <w:rFonts w:cstheme="minorHAnsi"/>
          <w:sz w:val="22"/>
          <w:szCs w:val="22"/>
        </w:rPr>
        <w:t xml:space="preserve">. </w:t>
      </w:r>
      <w:r w:rsidR="00CF52D2" w:rsidRPr="006F3619">
        <w:rPr>
          <w:rFonts w:cstheme="minorHAnsi"/>
          <w:sz w:val="22"/>
          <w:szCs w:val="22"/>
        </w:rPr>
        <w:t>Two students took up the opportunity and attended three afternoon weekly sessions</w:t>
      </w:r>
      <w:r w:rsidR="00C60323" w:rsidRPr="006F3619">
        <w:rPr>
          <w:rFonts w:cstheme="minorHAnsi"/>
          <w:sz w:val="22"/>
          <w:szCs w:val="22"/>
        </w:rPr>
        <w:t xml:space="preserve">. And, as an extension of this idea, we were lucky enough to base one </w:t>
      </w:r>
      <w:r w:rsidR="00315E26" w:rsidRPr="006F3619">
        <w:rPr>
          <w:rFonts w:cstheme="minorHAnsi"/>
          <w:sz w:val="22"/>
          <w:szCs w:val="22"/>
        </w:rPr>
        <w:t xml:space="preserve">in-person </w:t>
      </w:r>
      <w:r w:rsidR="00C60323" w:rsidRPr="006F3619">
        <w:rPr>
          <w:rFonts w:cstheme="minorHAnsi"/>
          <w:sz w:val="22"/>
          <w:szCs w:val="22"/>
        </w:rPr>
        <w:t xml:space="preserve">Saturday session at </w:t>
      </w:r>
      <w:hyperlink r:id="rId11" w:history="1">
        <w:proofErr w:type="spellStart"/>
        <w:r w:rsidR="00C60323" w:rsidRPr="006F3619">
          <w:rPr>
            <w:rStyle w:val="Hyperlink"/>
            <w:rFonts w:cstheme="minorHAnsi"/>
            <w:sz w:val="22"/>
            <w:szCs w:val="22"/>
          </w:rPr>
          <w:t>Camley</w:t>
        </w:r>
        <w:proofErr w:type="spellEnd"/>
        <w:r w:rsidR="00C60323" w:rsidRPr="006F3619">
          <w:rPr>
            <w:rStyle w:val="Hyperlink"/>
            <w:rFonts w:cstheme="minorHAnsi"/>
            <w:sz w:val="22"/>
            <w:szCs w:val="22"/>
          </w:rPr>
          <w:t xml:space="preserve"> Street Nature Park</w:t>
        </w:r>
      </w:hyperlink>
      <w:r w:rsidR="00C60323" w:rsidRPr="006F3619">
        <w:rPr>
          <w:rFonts w:cstheme="minorHAnsi"/>
          <w:sz w:val="22"/>
          <w:szCs w:val="22"/>
        </w:rPr>
        <w:t xml:space="preserve"> and see urban nature in King’s Cross </w:t>
      </w:r>
      <w:r w:rsidR="00315E26" w:rsidRPr="006F3619">
        <w:rPr>
          <w:rFonts w:cstheme="minorHAnsi"/>
          <w:sz w:val="22"/>
          <w:szCs w:val="22"/>
        </w:rPr>
        <w:t>up-close</w:t>
      </w:r>
      <w:r w:rsidR="00C60323" w:rsidRPr="006F3619">
        <w:rPr>
          <w:rFonts w:cstheme="minorHAnsi"/>
          <w:sz w:val="22"/>
          <w:szCs w:val="22"/>
        </w:rPr>
        <w:t xml:space="preserve">! </w:t>
      </w:r>
    </w:p>
    <w:p w14:paraId="7D54DCD3" w14:textId="77777777" w:rsidR="00381E30" w:rsidRPr="006F3619" w:rsidRDefault="00381E30" w:rsidP="006F3619">
      <w:pPr>
        <w:jc w:val="both"/>
        <w:rPr>
          <w:rFonts w:cstheme="minorHAnsi"/>
          <w:i/>
          <w:iCs/>
          <w:sz w:val="22"/>
          <w:szCs w:val="22"/>
        </w:rPr>
      </w:pPr>
    </w:p>
    <w:p w14:paraId="4934C424" w14:textId="30FB8B91" w:rsidR="00381E30" w:rsidRPr="006F3619" w:rsidRDefault="00315E26" w:rsidP="006F3619">
      <w:p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>Last year, due to C</w:t>
      </w:r>
      <w:r w:rsidR="00CB164A" w:rsidRPr="006F3619">
        <w:rPr>
          <w:rFonts w:cstheme="minorHAnsi"/>
          <w:sz w:val="22"/>
          <w:szCs w:val="22"/>
        </w:rPr>
        <w:t>ovid</w:t>
      </w:r>
      <w:r w:rsidRPr="006F3619">
        <w:rPr>
          <w:rFonts w:cstheme="minorHAnsi"/>
          <w:sz w:val="22"/>
          <w:szCs w:val="22"/>
        </w:rPr>
        <w:t xml:space="preserve"> restrictions all sessions had to be delivered on-line, however, the STEM education community has </w:t>
      </w:r>
      <w:r w:rsidR="00431CC0" w:rsidRPr="006F3619">
        <w:rPr>
          <w:rFonts w:cstheme="minorHAnsi"/>
          <w:sz w:val="22"/>
          <w:szCs w:val="22"/>
        </w:rPr>
        <w:t>benefitted</w:t>
      </w:r>
      <w:r w:rsidRPr="006F3619">
        <w:rPr>
          <w:rFonts w:cstheme="minorHAnsi"/>
          <w:sz w:val="22"/>
          <w:szCs w:val="22"/>
        </w:rPr>
        <w:t xml:space="preserve"> from being in-person for some of the taught sessions. This has been balanced with weekday </w:t>
      </w:r>
      <w:r w:rsidR="00FB26C8" w:rsidRPr="006F3619">
        <w:rPr>
          <w:rFonts w:cstheme="minorHAnsi"/>
          <w:sz w:val="22"/>
          <w:szCs w:val="22"/>
        </w:rPr>
        <w:t xml:space="preserve">on-line </w:t>
      </w:r>
      <w:r w:rsidRPr="006F3619">
        <w:rPr>
          <w:rFonts w:cstheme="minorHAnsi"/>
          <w:sz w:val="22"/>
          <w:szCs w:val="22"/>
        </w:rPr>
        <w:t xml:space="preserve">evening sessions </w:t>
      </w:r>
      <w:r w:rsidR="00FB26C8" w:rsidRPr="006F3619">
        <w:rPr>
          <w:rFonts w:cstheme="minorHAnsi"/>
          <w:sz w:val="22"/>
          <w:szCs w:val="22"/>
        </w:rPr>
        <w:t xml:space="preserve">enabling part-time students, and those living further </w:t>
      </w:r>
      <w:r w:rsidR="006F3619" w:rsidRPr="006F3619">
        <w:rPr>
          <w:rFonts w:cstheme="minorHAnsi"/>
          <w:sz w:val="22"/>
          <w:szCs w:val="22"/>
        </w:rPr>
        <w:t>afield</w:t>
      </w:r>
      <w:r w:rsidR="00FB26C8" w:rsidRPr="006F3619">
        <w:rPr>
          <w:rFonts w:cstheme="minorHAnsi"/>
          <w:sz w:val="22"/>
          <w:szCs w:val="22"/>
        </w:rPr>
        <w:t xml:space="preserve"> to participate</w:t>
      </w:r>
      <w:r w:rsidRPr="006F3619">
        <w:rPr>
          <w:rFonts w:cstheme="minorHAnsi"/>
          <w:sz w:val="22"/>
          <w:szCs w:val="22"/>
        </w:rPr>
        <w:t>.</w:t>
      </w:r>
    </w:p>
    <w:p w14:paraId="4F7CB7A8" w14:textId="7E9E88E9" w:rsidR="00E80D9C" w:rsidRPr="006F3619" w:rsidRDefault="00E80D9C" w:rsidP="006F3619">
      <w:pPr>
        <w:jc w:val="both"/>
        <w:rPr>
          <w:rFonts w:cstheme="minorHAnsi"/>
          <w:sz w:val="22"/>
          <w:szCs w:val="22"/>
        </w:rPr>
      </w:pPr>
    </w:p>
    <w:p w14:paraId="22F74D87" w14:textId="2C262AF6" w:rsidR="00E80D9C" w:rsidRPr="006F3619" w:rsidRDefault="00E80D9C" w:rsidP="006F3619">
      <w:p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 xml:space="preserve">We had five placements available for the </w:t>
      </w:r>
      <w:r w:rsidRPr="006F3619">
        <w:rPr>
          <w:rFonts w:cstheme="minorHAnsi"/>
          <w:i/>
          <w:iCs/>
          <w:sz w:val="22"/>
          <w:szCs w:val="22"/>
        </w:rPr>
        <w:t>STEM in the workplace</w:t>
      </w:r>
      <w:r w:rsidRPr="006F3619">
        <w:rPr>
          <w:rFonts w:cstheme="minorHAnsi"/>
          <w:sz w:val="22"/>
          <w:szCs w:val="22"/>
        </w:rPr>
        <w:t xml:space="preserve"> module. </w:t>
      </w:r>
      <w:r w:rsidR="00155433" w:rsidRPr="006F3619">
        <w:rPr>
          <w:rFonts w:cstheme="minorHAnsi"/>
          <w:sz w:val="22"/>
          <w:szCs w:val="22"/>
        </w:rPr>
        <w:t xml:space="preserve">Three students applied to complete the module with two successfully being offered placements at Raspberry-Pi and WWF. The numbers were low due to: the multiple changes in restrictions during the autumn term leading to students wanting certainty concerning module completion and the placement only being available to full-time students. </w:t>
      </w:r>
    </w:p>
    <w:p w14:paraId="731C0F8A" w14:textId="168D1D71" w:rsidR="00381E30" w:rsidRPr="006F3619" w:rsidRDefault="00381E30" w:rsidP="006F3619">
      <w:pPr>
        <w:jc w:val="both"/>
        <w:rPr>
          <w:rFonts w:cstheme="minorHAnsi"/>
          <w:sz w:val="22"/>
          <w:szCs w:val="22"/>
        </w:rPr>
      </w:pPr>
    </w:p>
    <w:p w14:paraId="3EAF38B7" w14:textId="4218D354" w:rsidR="00381E30" w:rsidRPr="006F3619" w:rsidRDefault="00315E26" w:rsidP="006F3619">
      <w:p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>To enable inter-cohort mixing, but ensuring full accessibility, we have continued the optional fortnightly STEM ed</w:t>
      </w:r>
      <w:r w:rsidR="00FB26C8" w:rsidRPr="006F3619">
        <w:rPr>
          <w:rFonts w:cstheme="minorHAnsi"/>
          <w:sz w:val="22"/>
          <w:szCs w:val="22"/>
        </w:rPr>
        <w:t>ucation</w:t>
      </w:r>
      <w:r w:rsidRPr="006F3619">
        <w:rPr>
          <w:rFonts w:cstheme="minorHAnsi"/>
          <w:sz w:val="22"/>
          <w:szCs w:val="22"/>
        </w:rPr>
        <w:t xml:space="preserve"> </w:t>
      </w:r>
      <w:r w:rsidR="00381E30" w:rsidRPr="006F3619">
        <w:rPr>
          <w:rFonts w:cstheme="minorHAnsi"/>
          <w:i/>
          <w:iCs/>
          <w:sz w:val="22"/>
          <w:szCs w:val="22"/>
        </w:rPr>
        <w:t>Learning Together</w:t>
      </w:r>
      <w:r w:rsidR="00381E30" w:rsidRPr="006F3619">
        <w:rPr>
          <w:rFonts w:cstheme="minorHAnsi"/>
          <w:sz w:val="22"/>
          <w:szCs w:val="22"/>
        </w:rPr>
        <w:t xml:space="preserve"> seminar series</w:t>
      </w:r>
      <w:r w:rsidR="00FB26C8" w:rsidRPr="006F3619">
        <w:rPr>
          <w:rFonts w:cstheme="minorHAnsi"/>
          <w:sz w:val="22"/>
          <w:szCs w:val="22"/>
        </w:rPr>
        <w:t xml:space="preserve"> on-line</w:t>
      </w:r>
      <w:r w:rsidRPr="006F3619">
        <w:rPr>
          <w:rFonts w:cstheme="minorHAnsi"/>
          <w:sz w:val="22"/>
          <w:szCs w:val="22"/>
        </w:rPr>
        <w:t xml:space="preserve">. </w:t>
      </w:r>
      <w:r w:rsidR="00431CC0" w:rsidRPr="006F3619">
        <w:rPr>
          <w:rFonts w:cstheme="minorHAnsi"/>
          <w:sz w:val="22"/>
          <w:szCs w:val="22"/>
        </w:rPr>
        <w:t xml:space="preserve">This term the topics have included: Preparing a doctoral proposal, Articulating the issue being addressed in your dissertation, </w:t>
      </w:r>
      <w:r w:rsidR="00431CC0" w:rsidRPr="006F3619">
        <w:rPr>
          <w:rFonts w:cstheme="minorHAnsi"/>
          <w:sz w:val="22"/>
          <w:szCs w:val="22"/>
        </w:rPr>
        <w:lastRenderedPageBreak/>
        <w:t xml:space="preserve">and how you might share MA research in the wider community. The series has been a collaborative project being led by students and CRESTEM staff. </w:t>
      </w:r>
      <w:r w:rsidRPr="006F3619">
        <w:rPr>
          <w:rFonts w:cstheme="minorHAnsi"/>
          <w:sz w:val="22"/>
          <w:szCs w:val="22"/>
        </w:rPr>
        <w:t xml:space="preserve"> </w:t>
      </w:r>
    </w:p>
    <w:p w14:paraId="3F2FAC71" w14:textId="77777777" w:rsidR="00381E30" w:rsidRPr="006F3619" w:rsidRDefault="00381E30" w:rsidP="006F3619">
      <w:pPr>
        <w:jc w:val="both"/>
        <w:rPr>
          <w:rFonts w:cstheme="minorHAnsi"/>
          <w:sz w:val="22"/>
          <w:szCs w:val="22"/>
        </w:rPr>
      </w:pPr>
    </w:p>
    <w:p w14:paraId="4E8701C6" w14:textId="4B421C70" w:rsidR="00090B24" w:rsidRPr="006F3619" w:rsidRDefault="00431CC0" w:rsidP="006F3619">
      <w:pPr>
        <w:pStyle w:val="Heading2"/>
        <w:jc w:val="both"/>
        <w:rPr>
          <w:rFonts w:asciiTheme="minorHAnsi" w:hAnsiTheme="minorHAnsi" w:cstheme="minorHAnsi"/>
          <w:sz w:val="22"/>
          <w:szCs w:val="22"/>
        </w:rPr>
      </w:pPr>
      <w:r w:rsidRPr="006F3619">
        <w:rPr>
          <w:rFonts w:asciiTheme="minorHAnsi" w:hAnsiTheme="minorHAnsi" w:cstheme="minorHAnsi"/>
          <w:sz w:val="22"/>
          <w:szCs w:val="22"/>
        </w:rPr>
        <w:t xml:space="preserve">Funded </w:t>
      </w:r>
      <w:r w:rsidR="00B467E7" w:rsidRPr="006F3619">
        <w:rPr>
          <w:rFonts w:asciiTheme="minorHAnsi" w:hAnsiTheme="minorHAnsi" w:cstheme="minorHAnsi"/>
          <w:sz w:val="22"/>
          <w:szCs w:val="22"/>
        </w:rPr>
        <w:t xml:space="preserve">innovation </w:t>
      </w:r>
      <w:r w:rsidR="00090B24" w:rsidRPr="006F3619">
        <w:rPr>
          <w:rFonts w:asciiTheme="minorHAnsi" w:hAnsiTheme="minorHAnsi" w:cstheme="minorHAnsi"/>
          <w:sz w:val="22"/>
          <w:szCs w:val="22"/>
        </w:rPr>
        <w:t>projects</w:t>
      </w:r>
      <w:r w:rsidRPr="006F361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54C8EA" w14:textId="20896EC2" w:rsidR="00381E30" w:rsidRPr="006F3619" w:rsidRDefault="00431CC0" w:rsidP="006F3619">
      <w:p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>There are</w:t>
      </w:r>
      <w:r w:rsidR="00651EA3" w:rsidRPr="006F3619">
        <w:rPr>
          <w:rFonts w:cstheme="minorHAnsi"/>
          <w:sz w:val="22"/>
          <w:szCs w:val="22"/>
        </w:rPr>
        <w:t xml:space="preserve"> 4 </w:t>
      </w:r>
      <w:r w:rsidR="00B467E7" w:rsidRPr="006F3619">
        <w:rPr>
          <w:rFonts w:cstheme="minorHAnsi"/>
          <w:sz w:val="22"/>
          <w:szCs w:val="22"/>
        </w:rPr>
        <w:t xml:space="preserve">funded innovation </w:t>
      </w:r>
      <w:r w:rsidR="00651EA3" w:rsidRPr="006F3619">
        <w:rPr>
          <w:rFonts w:cstheme="minorHAnsi"/>
          <w:sz w:val="22"/>
          <w:szCs w:val="22"/>
        </w:rPr>
        <w:t xml:space="preserve">projects all designed to enhance the MA programme. First, </w:t>
      </w:r>
      <w:r w:rsidR="00651EA3" w:rsidRPr="006F3619">
        <w:rPr>
          <w:rFonts w:cstheme="minorHAnsi"/>
          <w:i/>
          <w:iCs/>
          <w:sz w:val="22"/>
          <w:szCs w:val="22"/>
        </w:rPr>
        <w:t>Establishing a Quantitative Research STEM education</w:t>
      </w:r>
      <w:r w:rsidR="00651EA3" w:rsidRPr="006F3619">
        <w:rPr>
          <w:rFonts w:cstheme="minorHAnsi"/>
          <w:sz w:val="22"/>
          <w:szCs w:val="22"/>
        </w:rPr>
        <w:t xml:space="preserve"> module. Dr Richard Brock</w:t>
      </w:r>
      <w:r w:rsidR="00B467E7" w:rsidRPr="006F3619">
        <w:rPr>
          <w:rFonts w:cstheme="minorHAnsi"/>
          <w:sz w:val="22"/>
          <w:szCs w:val="22"/>
        </w:rPr>
        <w:t>, the module director,</w:t>
      </w:r>
      <w:r w:rsidR="00651EA3" w:rsidRPr="006F3619">
        <w:rPr>
          <w:rFonts w:cstheme="minorHAnsi"/>
          <w:sz w:val="22"/>
          <w:szCs w:val="22"/>
        </w:rPr>
        <w:t xml:space="preserve"> </w:t>
      </w:r>
      <w:r w:rsidR="00B467E7" w:rsidRPr="006F3619">
        <w:rPr>
          <w:rFonts w:cstheme="minorHAnsi"/>
          <w:sz w:val="22"/>
          <w:szCs w:val="22"/>
        </w:rPr>
        <w:t>has finalised the staffing and module curriculum</w:t>
      </w:r>
      <w:r w:rsidR="00651EA3" w:rsidRPr="006F3619">
        <w:rPr>
          <w:rFonts w:cstheme="minorHAnsi"/>
          <w:sz w:val="22"/>
          <w:szCs w:val="22"/>
        </w:rPr>
        <w:t xml:space="preserve">. </w:t>
      </w:r>
      <w:r w:rsidR="00B467E7" w:rsidRPr="006F3619">
        <w:rPr>
          <w:rFonts w:cstheme="minorHAnsi"/>
          <w:sz w:val="22"/>
          <w:szCs w:val="22"/>
        </w:rPr>
        <w:t>The team are now busy developing the module approach and resources</w:t>
      </w:r>
      <w:r w:rsidR="001C0FE9" w:rsidRPr="006F3619">
        <w:rPr>
          <w:rFonts w:cstheme="minorHAnsi"/>
          <w:sz w:val="22"/>
          <w:szCs w:val="22"/>
        </w:rPr>
        <w:t xml:space="preserve">. </w:t>
      </w:r>
      <w:r w:rsidR="00B467E7" w:rsidRPr="006F3619">
        <w:rPr>
          <w:rFonts w:cstheme="minorHAnsi"/>
          <w:sz w:val="22"/>
          <w:szCs w:val="22"/>
        </w:rPr>
        <w:t>To ensure the</w:t>
      </w:r>
      <w:r w:rsidR="00883FC6" w:rsidRPr="006F3619">
        <w:rPr>
          <w:rFonts w:cstheme="minorHAnsi"/>
          <w:sz w:val="22"/>
          <w:szCs w:val="22"/>
        </w:rPr>
        <w:t>ir</w:t>
      </w:r>
      <w:r w:rsidR="00B467E7" w:rsidRPr="006F3619">
        <w:rPr>
          <w:rFonts w:cstheme="minorHAnsi"/>
          <w:sz w:val="22"/>
          <w:szCs w:val="22"/>
        </w:rPr>
        <w:t xml:space="preserve"> </w:t>
      </w:r>
      <w:r w:rsidR="00136020" w:rsidRPr="006F3619">
        <w:rPr>
          <w:rFonts w:cstheme="minorHAnsi"/>
          <w:sz w:val="22"/>
          <w:szCs w:val="22"/>
        </w:rPr>
        <w:t>materials are</w:t>
      </w:r>
      <w:r w:rsidR="00B467E7" w:rsidRPr="006F3619">
        <w:rPr>
          <w:rFonts w:cstheme="minorHAnsi"/>
          <w:sz w:val="22"/>
          <w:szCs w:val="22"/>
        </w:rPr>
        <w:t xml:space="preserve"> up-to-</w:t>
      </w:r>
      <w:r w:rsidR="00136020" w:rsidRPr="006F3619">
        <w:rPr>
          <w:rFonts w:cstheme="minorHAnsi"/>
          <w:sz w:val="22"/>
          <w:szCs w:val="22"/>
        </w:rPr>
        <w:t xml:space="preserve">date </w:t>
      </w:r>
      <w:r w:rsidR="00B467E7" w:rsidRPr="006F3619">
        <w:rPr>
          <w:rFonts w:cstheme="minorHAnsi"/>
          <w:sz w:val="22"/>
          <w:szCs w:val="22"/>
        </w:rPr>
        <w:t xml:space="preserve">several colleagues are attending sessions run by the </w:t>
      </w:r>
      <w:hyperlink r:id="rId12" w:history="1">
        <w:r w:rsidR="00B467E7" w:rsidRPr="006F3619">
          <w:rPr>
            <w:rStyle w:val="Hyperlink"/>
            <w:rFonts w:cstheme="minorHAnsi"/>
            <w:sz w:val="22"/>
            <w:szCs w:val="22"/>
          </w:rPr>
          <w:t>National Centre for Research Methods</w:t>
        </w:r>
      </w:hyperlink>
      <w:r w:rsidR="00136020" w:rsidRPr="006F3619">
        <w:rPr>
          <w:rFonts w:cstheme="minorHAnsi"/>
          <w:sz w:val="22"/>
          <w:szCs w:val="22"/>
        </w:rPr>
        <w:t>.</w:t>
      </w:r>
    </w:p>
    <w:p w14:paraId="7EDDE843" w14:textId="77777777" w:rsidR="00381E30" w:rsidRPr="006F3619" w:rsidRDefault="00381E30" w:rsidP="006F3619">
      <w:pPr>
        <w:jc w:val="both"/>
        <w:rPr>
          <w:rFonts w:cstheme="minorHAnsi"/>
          <w:sz w:val="22"/>
          <w:szCs w:val="22"/>
        </w:rPr>
      </w:pPr>
    </w:p>
    <w:p w14:paraId="633DD5BF" w14:textId="59365EDD" w:rsidR="00381E30" w:rsidRPr="006F3619" w:rsidRDefault="00651EA3" w:rsidP="006F3619">
      <w:p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 xml:space="preserve">The second project focused on was the need to build student e-case study resources. </w:t>
      </w:r>
      <w:r w:rsidR="00136020" w:rsidRPr="006F3619">
        <w:rPr>
          <w:rFonts w:cstheme="minorHAnsi"/>
          <w:sz w:val="22"/>
          <w:szCs w:val="22"/>
        </w:rPr>
        <w:t>Lucy Wood, the STEM education project officer, has been working closely with 6 awardees on their case studies</w:t>
      </w:r>
      <w:r w:rsidR="00D751A2" w:rsidRPr="006F3619">
        <w:rPr>
          <w:rFonts w:cstheme="minorHAnsi"/>
          <w:sz w:val="22"/>
          <w:szCs w:val="22"/>
        </w:rPr>
        <w:t>.</w:t>
      </w:r>
      <w:r w:rsidR="00136020" w:rsidRPr="006F3619">
        <w:rPr>
          <w:rFonts w:cstheme="minorHAnsi"/>
          <w:sz w:val="22"/>
          <w:szCs w:val="22"/>
        </w:rPr>
        <w:t xml:space="preserve"> We are thrilled to have a mix of alumni and current students developing these resources focusing on a range of issues ranging from the introduction of a STEM education policy in a school through to the professional development of teachers in STEM-environmental place-based learning in rural India. An informal meeting for where all the awardees will share their current ideas will be held in May. </w:t>
      </w:r>
    </w:p>
    <w:p w14:paraId="15E21EF4" w14:textId="1ECA21E0" w:rsidR="00E62D81" w:rsidRPr="006F3619" w:rsidRDefault="00E62D81" w:rsidP="006F3619">
      <w:pPr>
        <w:jc w:val="both"/>
        <w:rPr>
          <w:rFonts w:cstheme="minorHAnsi"/>
          <w:sz w:val="22"/>
          <w:szCs w:val="22"/>
        </w:rPr>
      </w:pPr>
    </w:p>
    <w:p w14:paraId="4B8260CC" w14:textId="3F15F84D" w:rsidR="00E62D81" w:rsidRPr="006F3619" w:rsidRDefault="00E62D81" w:rsidP="006F3619">
      <w:p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 xml:space="preserve">The third and fourth projects for the development of on-line teaching materials is on-going and we will see more activity relating to this during the next quarter. </w:t>
      </w:r>
    </w:p>
    <w:p w14:paraId="21F878B7" w14:textId="74BE9A58" w:rsidR="006F32E8" w:rsidRPr="006F3619" w:rsidRDefault="006F32E8" w:rsidP="006F3619">
      <w:pPr>
        <w:jc w:val="both"/>
        <w:rPr>
          <w:rFonts w:cstheme="minorHAnsi"/>
          <w:sz w:val="22"/>
          <w:szCs w:val="22"/>
        </w:rPr>
      </w:pPr>
    </w:p>
    <w:p w14:paraId="526ACC52" w14:textId="1E34FC35" w:rsidR="006F32E8" w:rsidRPr="006F3619" w:rsidRDefault="006F32E8" w:rsidP="006F3619">
      <w:pPr>
        <w:pStyle w:val="Heading2"/>
        <w:jc w:val="both"/>
        <w:rPr>
          <w:rFonts w:asciiTheme="minorHAnsi" w:hAnsiTheme="minorHAnsi" w:cstheme="minorHAnsi"/>
          <w:sz w:val="22"/>
          <w:szCs w:val="22"/>
        </w:rPr>
      </w:pPr>
      <w:r w:rsidRPr="006F3619">
        <w:rPr>
          <w:rFonts w:asciiTheme="minorHAnsi" w:hAnsiTheme="minorHAnsi" w:cstheme="minorHAnsi"/>
          <w:sz w:val="22"/>
          <w:szCs w:val="22"/>
        </w:rPr>
        <w:t xml:space="preserve">Marketing </w:t>
      </w:r>
      <w:r w:rsidR="00D751A2" w:rsidRPr="006F3619">
        <w:rPr>
          <w:rFonts w:asciiTheme="minorHAnsi" w:hAnsiTheme="minorHAnsi" w:cstheme="minorHAnsi"/>
          <w:sz w:val="22"/>
          <w:szCs w:val="22"/>
        </w:rPr>
        <w:t xml:space="preserve">&amp; Communication </w:t>
      </w:r>
    </w:p>
    <w:p w14:paraId="6AA6382A" w14:textId="14BBD6B0" w:rsidR="00ED2057" w:rsidRPr="006F3619" w:rsidRDefault="00D33755" w:rsidP="006F3619">
      <w:p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 xml:space="preserve">A significant number of overseas applications have been received (70+). The majority </w:t>
      </w:r>
      <w:r w:rsidR="006351A0" w:rsidRPr="006F3619">
        <w:rPr>
          <w:rFonts w:cstheme="minorHAnsi"/>
          <w:sz w:val="22"/>
          <w:szCs w:val="22"/>
        </w:rPr>
        <w:t>are from candidates living in China. 8 offers have been made.</w:t>
      </w:r>
      <w:r w:rsidR="003257A4" w:rsidRPr="006F3619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="003257A4" w:rsidRPr="006F3619">
        <w:rPr>
          <w:rFonts w:cstheme="minorHAnsi"/>
          <w:sz w:val="22"/>
          <w:szCs w:val="22"/>
        </w:rPr>
        <w:t>To date, we have had one application for a home student (a part-time applicant</w:t>
      </w:r>
      <w:r w:rsidR="00B14196" w:rsidRPr="006F3619">
        <w:rPr>
          <w:rFonts w:cstheme="minorHAnsi"/>
          <w:sz w:val="22"/>
          <w:szCs w:val="22"/>
        </w:rPr>
        <w:t>). Tens</w:t>
      </w:r>
      <w:r w:rsidR="00BF4945" w:rsidRPr="006F3619">
        <w:rPr>
          <w:rFonts w:cstheme="minorHAnsi"/>
          <w:sz w:val="22"/>
          <w:szCs w:val="22"/>
        </w:rPr>
        <w:t xml:space="preserve"> of enquires from prospective applicants have been received.</w:t>
      </w:r>
    </w:p>
    <w:p w14:paraId="1C50A545" w14:textId="77777777" w:rsidR="0067297B" w:rsidRPr="006F3619" w:rsidRDefault="0067297B" w:rsidP="006F3619">
      <w:pPr>
        <w:pStyle w:val="Heading2"/>
        <w:jc w:val="both"/>
        <w:rPr>
          <w:rFonts w:asciiTheme="minorHAnsi" w:hAnsiTheme="minorHAnsi" w:cstheme="minorHAnsi"/>
          <w:sz w:val="22"/>
          <w:szCs w:val="22"/>
        </w:rPr>
      </w:pPr>
    </w:p>
    <w:p w14:paraId="26232328" w14:textId="18F579DC" w:rsidR="00A45D17" w:rsidRPr="006F3619" w:rsidRDefault="00A45D17" w:rsidP="006F3619">
      <w:pPr>
        <w:pStyle w:val="Heading2"/>
        <w:jc w:val="both"/>
        <w:rPr>
          <w:rFonts w:asciiTheme="minorHAnsi" w:hAnsiTheme="minorHAnsi" w:cstheme="minorHAnsi"/>
          <w:sz w:val="22"/>
          <w:szCs w:val="22"/>
        </w:rPr>
      </w:pPr>
      <w:r w:rsidRPr="006F3619">
        <w:rPr>
          <w:rFonts w:asciiTheme="minorHAnsi" w:hAnsiTheme="minorHAnsi" w:cstheme="minorHAnsi"/>
          <w:sz w:val="22"/>
          <w:szCs w:val="22"/>
        </w:rPr>
        <w:t>The Future of the Programme</w:t>
      </w:r>
    </w:p>
    <w:p w14:paraId="2D08772B" w14:textId="1764AE95" w:rsidR="00A45D17" w:rsidRPr="006F3619" w:rsidRDefault="00090B24" w:rsidP="006F3619">
      <w:p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>We</w:t>
      </w:r>
      <w:r w:rsidR="003257A4" w:rsidRPr="006F3619">
        <w:rPr>
          <w:rFonts w:cstheme="minorHAnsi"/>
          <w:sz w:val="22"/>
          <w:szCs w:val="22"/>
        </w:rPr>
        <w:t>,</w:t>
      </w:r>
      <w:r w:rsidR="00FD2DE5" w:rsidRPr="006F3619">
        <w:rPr>
          <w:rFonts w:cstheme="minorHAnsi"/>
          <w:sz w:val="22"/>
          <w:szCs w:val="22"/>
        </w:rPr>
        <w:t xml:space="preserve"> in the School</w:t>
      </w:r>
      <w:r w:rsidR="003257A4" w:rsidRPr="006F3619">
        <w:rPr>
          <w:rFonts w:cstheme="minorHAnsi"/>
          <w:sz w:val="22"/>
          <w:szCs w:val="22"/>
        </w:rPr>
        <w:t>,</w:t>
      </w:r>
      <w:r w:rsidR="00FD2DE5" w:rsidRPr="006F3619">
        <w:rPr>
          <w:rFonts w:cstheme="minorHAnsi"/>
          <w:sz w:val="22"/>
          <w:szCs w:val="22"/>
        </w:rPr>
        <w:t xml:space="preserve"> are </w:t>
      </w:r>
      <w:r w:rsidR="003257A4" w:rsidRPr="006F3619">
        <w:rPr>
          <w:rFonts w:cstheme="minorHAnsi"/>
          <w:sz w:val="22"/>
          <w:szCs w:val="22"/>
        </w:rPr>
        <w:t xml:space="preserve">very much </w:t>
      </w:r>
      <w:r w:rsidR="00FD2DE5" w:rsidRPr="006F3619">
        <w:rPr>
          <w:rFonts w:cstheme="minorHAnsi"/>
          <w:sz w:val="22"/>
          <w:szCs w:val="22"/>
        </w:rPr>
        <w:t xml:space="preserve">looking forward to meeting representatives from </w:t>
      </w:r>
      <w:r w:rsidR="006922F9" w:rsidRPr="006F3619">
        <w:rPr>
          <w:rFonts w:cstheme="minorHAnsi"/>
          <w:sz w:val="22"/>
          <w:szCs w:val="22"/>
        </w:rPr>
        <w:t xml:space="preserve">WIPRO </w:t>
      </w:r>
      <w:r w:rsidR="00BF4945" w:rsidRPr="006F3619">
        <w:rPr>
          <w:rFonts w:cstheme="minorHAnsi"/>
          <w:sz w:val="22"/>
          <w:szCs w:val="22"/>
        </w:rPr>
        <w:t>on</w:t>
      </w:r>
      <w:r w:rsidRPr="006F3619">
        <w:rPr>
          <w:rFonts w:cstheme="minorHAnsi"/>
          <w:sz w:val="22"/>
          <w:szCs w:val="22"/>
        </w:rPr>
        <w:t xml:space="preserve"> March 29</w:t>
      </w:r>
      <w:r w:rsidRPr="006F3619">
        <w:rPr>
          <w:rFonts w:cstheme="minorHAnsi"/>
          <w:sz w:val="22"/>
          <w:szCs w:val="22"/>
          <w:vertAlign w:val="superscript"/>
        </w:rPr>
        <w:t>th</w:t>
      </w:r>
      <w:r w:rsidR="00FD2DE5" w:rsidRPr="006F3619">
        <w:rPr>
          <w:rFonts w:cstheme="minorHAnsi"/>
          <w:sz w:val="22"/>
          <w:szCs w:val="22"/>
        </w:rPr>
        <w:t>, 2022,</w:t>
      </w:r>
      <w:r w:rsidR="00BF4945" w:rsidRPr="006F3619">
        <w:rPr>
          <w:rFonts w:cstheme="minorHAnsi"/>
          <w:sz w:val="22"/>
          <w:szCs w:val="22"/>
        </w:rPr>
        <w:t xml:space="preserve"> to discuss future</w:t>
      </w:r>
      <w:r w:rsidR="00A45D17" w:rsidRPr="006F3619">
        <w:rPr>
          <w:rFonts w:cstheme="minorHAnsi"/>
          <w:sz w:val="22"/>
          <w:szCs w:val="22"/>
        </w:rPr>
        <w:t xml:space="preserve"> support </w:t>
      </w:r>
      <w:r w:rsidR="00A45D17" w:rsidRPr="006F3619">
        <w:rPr>
          <w:rFonts w:cstheme="minorHAnsi"/>
          <w:sz w:val="22"/>
          <w:szCs w:val="22"/>
          <w:lang w:val="en-IN"/>
        </w:rPr>
        <w:t xml:space="preserve">for the </w:t>
      </w:r>
      <w:r w:rsidR="006A3F28" w:rsidRPr="006F3619">
        <w:rPr>
          <w:rFonts w:cstheme="minorHAnsi"/>
          <w:sz w:val="22"/>
          <w:szCs w:val="22"/>
          <w:lang w:val="en-IN"/>
        </w:rPr>
        <w:t>cohorts</w:t>
      </w:r>
      <w:r w:rsidR="03CE1377" w:rsidRPr="006F3619">
        <w:rPr>
          <w:rFonts w:cstheme="minorHAnsi"/>
          <w:sz w:val="22"/>
          <w:szCs w:val="22"/>
          <w:lang w:val="en-IN"/>
        </w:rPr>
        <w:t xml:space="preserve"> beyond 2021-22</w:t>
      </w:r>
      <w:r w:rsidR="00A45D17" w:rsidRPr="006F3619">
        <w:rPr>
          <w:rFonts w:cstheme="minorHAnsi"/>
          <w:sz w:val="22"/>
          <w:szCs w:val="22"/>
        </w:rPr>
        <w:t>.</w:t>
      </w:r>
    </w:p>
    <w:p w14:paraId="744CC886" w14:textId="77777777" w:rsidR="00253E00" w:rsidRPr="006F3619" w:rsidRDefault="00253E00" w:rsidP="006F3619">
      <w:pPr>
        <w:jc w:val="both"/>
        <w:rPr>
          <w:rFonts w:cstheme="minorHAnsi"/>
          <w:sz w:val="22"/>
          <w:szCs w:val="22"/>
        </w:rPr>
      </w:pPr>
    </w:p>
    <w:p w14:paraId="033B257E" w14:textId="600FC276" w:rsidR="00CF036D" w:rsidRPr="006F3619" w:rsidRDefault="00CF036D" w:rsidP="006F3619">
      <w:pPr>
        <w:pStyle w:val="Heading2"/>
        <w:jc w:val="both"/>
        <w:rPr>
          <w:rFonts w:asciiTheme="minorHAnsi" w:hAnsiTheme="minorHAnsi" w:cstheme="minorHAnsi"/>
          <w:sz w:val="22"/>
          <w:szCs w:val="22"/>
        </w:rPr>
      </w:pPr>
      <w:r w:rsidRPr="006F3619">
        <w:rPr>
          <w:rFonts w:asciiTheme="minorHAnsi" w:hAnsiTheme="minorHAnsi" w:cstheme="minorHAnsi"/>
          <w:sz w:val="22"/>
          <w:szCs w:val="22"/>
        </w:rPr>
        <w:t>Next quarter</w:t>
      </w:r>
    </w:p>
    <w:p w14:paraId="0F19FD7C" w14:textId="52BC4025" w:rsidR="00CF036D" w:rsidRPr="006F3619" w:rsidRDefault="00CF036D" w:rsidP="006F3619">
      <w:p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 xml:space="preserve">Activities for next quarter </w:t>
      </w:r>
      <w:r w:rsidR="00A41F8C" w:rsidRPr="006F3619">
        <w:rPr>
          <w:rFonts w:cstheme="minorHAnsi"/>
          <w:sz w:val="22"/>
          <w:szCs w:val="22"/>
        </w:rPr>
        <w:t xml:space="preserve">will </w:t>
      </w:r>
      <w:r w:rsidRPr="006F3619">
        <w:rPr>
          <w:rFonts w:cstheme="minorHAnsi"/>
          <w:sz w:val="22"/>
          <w:szCs w:val="22"/>
        </w:rPr>
        <w:t xml:space="preserve">include: </w:t>
      </w:r>
    </w:p>
    <w:p w14:paraId="1AF5A608" w14:textId="6AF4A110" w:rsidR="0026736A" w:rsidRPr="006F3619" w:rsidRDefault="0026736A" w:rsidP="006F3619">
      <w:pPr>
        <w:pStyle w:val="ListParagraph"/>
        <w:numPr>
          <w:ilvl w:val="0"/>
          <w:numId w:val="13"/>
        </w:num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>Supporting STEM education dissertation students progress their research studies and ensure timely submission of ethics approval (where appropriate).</w:t>
      </w:r>
    </w:p>
    <w:p w14:paraId="04001A4F" w14:textId="466C6EFD" w:rsidR="0031419D" w:rsidRPr="006F3619" w:rsidRDefault="0026736A" w:rsidP="006F3619">
      <w:pPr>
        <w:pStyle w:val="ListParagraph"/>
        <w:numPr>
          <w:ilvl w:val="0"/>
          <w:numId w:val="13"/>
        </w:num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>Continue to coordinate and</w:t>
      </w:r>
      <w:r w:rsidR="0031419D" w:rsidRPr="006F3619">
        <w:rPr>
          <w:rFonts w:cstheme="minorHAnsi"/>
          <w:sz w:val="22"/>
          <w:szCs w:val="22"/>
        </w:rPr>
        <w:t xml:space="preserve"> re-design online teaching materials with the help of the new project officer, supported by WIPRO funds.</w:t>
      </w:r>
    </w:p>
    <w:p w14:paraId="0421AF33" w14:textId="05421E71" w:rsidR="0031419D" w:rsidRPr="006F3619" w:rsidRDefault="0026736A" w:rsidP="006F3619">
      <w:pPr>
        <w:pStyle w:val="ListParagraph"/>
        <w:numPr>
          <w:ilvl w:val="0"/>
          <w:numId w:val="13"/>
        </w:num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>On-going c</w:t>
      </w:r>
      <w:r w:rsidR="0031419D" w:rsidRPr="006F3619">
        <w:rPr>
          <w:rFonts w:cstheme="minorHAnsi"/>
          <w:sz w:val="22"/>
          <w:szCs w:val="22"/>
        </w:rPr>
        <w:t>reat</w:t>
      </w:r>
      <w:r w:rsidRPr="006F3619">
        <w:rPr>
          <w:rFonts w:cstheme="minorHAnsi"/>
          <w:sz w:val="22"/>
          <w:szCs w:val="22"/>
        </w:rPr>
        <w:t>ion of</w:t>
      </w:r>
      <w:r w:rsidR="0031419D" w:rsidRPr="006F3619">
        <w:rPr>
          <w:rFonts w:cstheme="minorHAnsi"/>
          <w:sz w:val="22"/>
          <w:szCs w:val="22"/>
        </w:rPr>
        <w:t xml:space="preserve"> online case study materials</w:t>
      </w:r>
      <w:r w:rsidRPr="006F3619">
        <w:rPr>
          <w:rFonts w:cstheme="minorHAnsi"/>
          <w:sz w:val="22"/>
          <w:szCs w:val="22"/>
        </w:rPr>
        <w:t xml:space="preserve">, </w:t>
      </w:r>
      <w:r w:rsidR="0031419D" w:rsidRPr="006F3619">
        <w:rPr>
          <w:rFonts w:cstheme="minorHAnsi"/>
          <w:sz w:val="22"/>
          <w:szCs w:val="22"/>
        </w:rPr>
        <w:t>funded by WIPRO.</w:t>
      </w:r>
    </w:p>
    <w:p w14:paraId="4B0E7169" w14:textId="44AAC1E0" w:rsidR="0031419D" w:rsidRPr="006F3619" w:rsidRDefault="0026736A" w:rsidP="006F3619">
      <w:pPr>
        <w:pStyle w:val="ListParagraph"/>
        <w:numPr>
          <w:ilvl w:val="0"/>
          <w:numId w:val="13"/>
        </w:num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 xml:space="preserve">Commence the </w:t>
      </w:r>
      <w:r w:rsidR="0031419D" w:rsidRPr="006F3619">
        <w:rPr>
          <w:rFonts w:cstheme="minorHAnsi"/>
          <w:sz w:val="22"/>
          <w:szCs w:val="22"/>
        </w:rPr>
        <w:t xml:space="preserve">development of the online </w:t>
      </w:r>
      <w:r w:rsidR="00155433" w:rsidRPr="006F3619">
        <w:rPr>
          <w:rFonts w:cstheme="minorHAnsi"/>
          <w:sz w:val="22"/>
          <w:szCs w:val="22"/>
        </w:rPr>
        <w:t xml:space="preserve">element of the </w:t>
      </w:r>
      <w:r w:rsidR="0031419D" w:rsidRPr="006F3619">
        <w:rPr>
          <w:rFonts w:cstheme="minorHAnsi"/>
          <w:sz w:val="22"/>
          <w:szCs w:val="22"/>
        </w:rPr>
        <w:t xml:space="preserve">placement </w:t>
      </w:r>
      <w:r w:rsidRPr="006F3619">
        <w:rPr>
          <w:rFonts w:cstheme="minorHAnsi"/>
          <w:sz w:val="22"/>
          <w:szCs w:val="22"/>
        </w:rPr>
        <w:t>materials</w:t>
      </w:r>
      <w:r w:rsidR="0031419D" w:rsidRPr="006F3619">
        <w:rPr>
          <w:rFonts w:cstheme="minorHAnsi"/>
          <w:sz w:val="22"/>
          <w:szCs w:val="22"/>
        </w:rPr>
        <w:t>, supported by WIPRO funds.</w:t>
      </w:r>
    </w:p>
    <w:p w14:paraId="687A67E4" w14:textId="45D3D083" w:rsidR="00276E0D" w:rsidRPr="006F3619" w:rsidRDefault="00E62D81" w:rsidP="006F3619">
      <w:pPr>
        <w:pStyle w:val="ListParagraph"/>
        <w:numPr>
          <w:ilvl w:val="0"/>
          <w:numId w:val="13"/>
        </w:num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>Progress</w:t>
      </w:r>
      <w:r w:rsidR="00276E0D" w:rsidRPr="006F3619">
        <w:rPr>
          <w:rFonts w:cstheme="minorHAnsi"/>
          <w:sz w:val="22"/>
          <w:szCs w:val="22"/>
        </w:rPr>
        <w:t xml:space="preserve"> the new module: Quantitative </w:t>
      </w:r>
      <w:r w:rsidR="0031419D" w:rsidRPr="006F3619">
        <w:rPr>
          <w:rFonts w:cstheme="minorHAnsi"/>
          <w:sz w:val="22"/>
          <w:szCs w:val="22"/>
        </w:rPr>
        <w:t>R</w:t>
      </w:r>
      <w:r w:rsidR="00276E0D" w:rsidRPr="006F3619">
        <w:rPr>
          <w:rFonts w:cstheme="minorHAnsi"/>
          <w:sz w:val="22"/>
          <w:szCs w:val="22"/>
        </w:rPr>
        <w:t xml:space="preserve">esearch in STEM </w:t>
      </w:r>
      <w:r w:rsidR="0031419D" w:rsidRPr="006F3619">
        <w:rPr>
          <w:rFonts w:cstheme="minorHAnsi"/>
          <w:sz w:val="22"/>
          <w:szCs w:val="22"/>
        </w:rPr>
        <w:t>E</w:t>
      </w:r>
      <w:r w:rsidR="00276E0D" w:rsidRPr="006F3619">
        <w:rPr>
          <w:rFonts w:cstheme="minorHAnsi"/>
          <w:sz w:val="22"/>
          <w:szCs w:val="22"/>
        </w:rPr>
        <w:t>ducation</w:t>
      </w:r>
      <w:r w:rsidR="0031419D" w:rsidRPr="006F3619">
        <w:rPr>
          <w:rFonts w:cstheme="minorHAnsi"/>
          <w:sz w:val="22"/>
          <w:szCs w:val="22"/>
        </w:rPr>
        <w:t>, supported by WIPRO funds</w:t>
      </w:r>
      <w:r w:rsidR="00276E0D" w:rsidRPr="006F3619">
        <w:rPr>
          <w:rFonts w:cstheme="minorHAnsi"/>
          <w:sz w:val="22"/>
          <w:szCs w:val="22"/>
        </w:rPr>
        <w:t xml:space="preserve">. </w:t>
      </w:r>
    </w:p>
    <w:p w14:paraId="69F2F925" w14:textId="361D63C6" w:rsidR="0026736A" w:rsidRPr="006F3619" w:rsidRDefault="0026736A" w:rsidP="006F3619">
      <w:pPr>
        <w:pStyle w:val="ListParagraph"/>
        <w:numPr>
          <w:ilvl w:val="0"/>
          <w:numId w:val="13"/>
        </w:num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 xml:space="preserve">Increase communication </w:t>
      </w:r>
      <w:r w:rsidR="00F40595" w:rsidRPr="006F3619">
        <w:rPr>
          <w:rFonts w:cstheme="minorHAnsi"/>
          <w:sz w:val="22"/>
          <w:szCs w:val="22"/>
        </w:rPr>
        <w:t xml:space="preserve">and marketing of the programme to schools and STEM-related organisations. </w:t>
      </w:r>
    </w:p>
    <w:p w14:paraId="599C8B56" w14:textId="116F5B22" w:rsidR="00276E0D" w:rsidRPr="006F3619" w:rsidRDefault="00276E0D" w:rsidP="006F3619">
      <w:pPr>
        <w:jc w:val="both"/>
        <w:rPr>
          <w:rFonts w:cstheme="minorHAnsi"/>
          <w:sz w:val="22"/>
          <w:szCs w:val="22"/>
        </w:rPr>
      </w:pPr>
    </w:p>
    <w:p w14:paraId="7807F041" w14:textId="77777777" w:rsidR="00276E0D" w:rsidRPr="006F3619" w:rsidRDefault="00276E0D" w:rsidP="006F3619">
      <w:pPr>
        <w:jc w:val="both"/>
        <w:rPr>
          <w:rFonts w:cstheme="minorHAnsi"/>
          <w:sz w:val="22"/>
          <w:szCs w:val="22"/>
        </w:rPr>
      </w:pPr>
    </w:p>
    <w:p w14:paraId="1A1C50C2" w14:textId="5EEC561F" w:rsidR="00A976AE" w:rsidRPr="006F3619" w:rsidRDefault="00A976AE" w:rsidP="006F3619">
      <w:p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sz w:val="22"/>
          <w:szCs w:val="22"/>
        </w:rPr>
        <w:t xml:space="preserve">Professor </w:t>
      </w:r>
      <w:r w:rsidR="00E62D81" w:rsidRPr="006F3619">
        <w:rPr>
          <w:rFonts w:cstheme="minorHAnsi"/>
          <w:sz w:val="22"/>
          <w:szCs w:val="22"/>
        </w:rPr>
        <w:t>L</w:t>
      </w:r>
      <w:r w:rsidR="009A1845" w:rsidRPr="006F3619">
        <w:rPr>
          <w:rFonts w:cstheme="minorHAnsi"/>
          <w:sz w:val="22"/>
          <w:szCs w:val="22"/>
        </w:rPr>
        <w:t>iviu Matei</w:t>
      </w:r>
    </w:p>
    <w:p w14:paraId="2BB0DDB2" w14:textId="77777777" w:rsidR="006F3619" w:rsidRPr="006F3619" w:rsidRDefault="006F3619" w:rsidP="006F3619">
      <w:pPr>
        <w:jc w:val="both"/>
        <w:rPr>
          <w:rFonts w:cstheme="minorHAnsi"/>
          <w:sz w:val="22"/>
          <w:szCs w:val="22"/>
        </w:rPr>
      </w:pPr>
    </w:p>
    <w:p w14:paraId="27CC8D66" w14:textId="337AA91F" w:rsidR="00E62D81" w:rsidRPr="006F3619" w:rsidRDefault="006F3619" w:rsidP="006F3619">
      <w:pPr>
        <w:jc w:val="both"/>
        <w:rPr>
          <w:rFonts w:cstheme="minorHAnsi"/>
          <w:sz w:val="22"/>
          <w:szCs w:val="22"/>
        </w:rPr>
      </w:pPr>
      <w:r w:rsidRPr="006F3619">
        <w:rPr>
          <w:rFonts w:cstheme="minorHAnsi"/>
          <w:noProof/>
          <w:sz w:val="22"/>
          <w:szCs w:val="22"/>
        </w:rPr>
        <w:drawing>
          <wp:inline distT="0" distB="0" distL="0" distR="0" wp14:anchorId="03B6E2FB" wp14:editId="589A3946">
            <wp:extent cx="987552" cy="402617"/>
            <wp:effectExtent l="0" t="0" r="3175" b="3810"/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4253" cy="42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9E419" w14:textId="18D9CA10" w:rsidR="0074252C" w:rsidRPr="006F3619" w:rsidRDefault="0074252C" w:rsidP="006F3619">
      <w:pPr>
        <w:shd w:val="clear" w:color="auto" w:fill="FFFFFF"/>
        <w:jc w:val="both"/>
        <w:rPr>
          <w:rFonts w:cstheme="minorHAnsi"/>
          <w:color w:val="000000"/>
          <w:sz w:val="22"/>
          <w:szCs w:val="22"/>
          <w:lang w:eastAsia="en-GB"/>
        </w:rPr>
      </w:pPr>
      <w:r w:rsidRPr="006F3619">
        <w:rPr>
          <w:rFonts w:cstheme="minorHAnsi"/>
          <w:color w:val="000000"/>
          <w:sz w:val="22"/>
          <w:szCs w:val="22"/>
          <w:lang w:eastAsia="en-GB"/>
        </w:rPr>
        <w:t>Head of School, School of Education, Communication &amp; Society</w:t>
      </w:r>
    </w:p>
    <w:sectPr w:rsidR="0074252C" w:rsidRPr="006F3619" w:rsidSect="000803C0">
      <w:footerReference w:type="even" r:id="rId14"/>
      <w:footerReference w:type="default" r:id="rId15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F24AC" w14:textId="77777777" w:rsidR="00380AA6" w:rsidRDefault="00380AA6" w:rsidP="00DB5C36">
      <w:r>
        <w:separator/>
      </w:r>
    </w:p>
  </w:endnote>
  <w:endnote w:type="continuationSeparator" w:id="0">
    <w:p w14:paraId="69C78DDB" w14:textId="77777777" w:rsidR="00380AA6" w:rsidRDefault="00380AA6" w:rsidP="00DB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52971043"/>
      <w:docPartObj>
        <w:docPartGallery w:val="Page Numbers (Bottom of Page)"/>
        <w:docPartUnique/>
      </w:docPartObj>
    </w:sdtPr>
    <w:sdtContent>
      <w:p w14:paraId="170652D3" w14:textId="7D61926E" w:rsidR="006F3619" w:rsidRDefault="006F3619" w:rsidP="00927E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AEBFF1" w14:textId="77777777" w:rsidR="006F3619" w:rsidRDefault="006F3619" w:rsidP="006F36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33298202"/>
      <w:docPartObj>
        <w:docPartGallery w:val="Page Numbers (Bottom of Page)"/>
        <w:docPartUnique/>
      </w:docPartObj>
    </w:sdtPr>
    <w:sdtContent>
      <w:p w14:paraId="424D137D" w14:textId="1364CA71" w:rsidR="006F3619" w:rsidRDefault="006F3619" w:rsidP="00927E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967453F" w14:textId="14A9B2E1" w:rsidR="00DB5C36" w:rsidRPr="00DB5C36" w:rsidRDefault="00DB5C36" w:rsidP="006F3619">
    <w:pPr>
      <w:pStyle w:val="Footer"/>
      <w:ind w:right="360"/>
      <w:rPr>
        <w:rFonts w:ascii="Arial" w:hAnsi="Arial" w:cs="Arial"/>
      </w:rPr>
    </w:pPr>
    <w:r>
      <w:rPr>
        <w:rFonts w:ascii="Arial" w:hAnsi="Arial" w:cs="Arial"/>
      </w:rPr>
      <w:t xml:space="preserve">KCL/Wipro Report </w:t>
    </w:r>
    <w:r w:rsidR="000E0592">
      <w:rPr>
        <w:rFonts w:ascii="Arial" w:hAnsi="Arial" w:cs="Arial"/>
      </w:rPr>
      <w:t>1</w:t>
    </w:r>
    <w:r w:rsidR="00381E30">
      <w:rPr>
        <w:rFonts w:ascii="Arial" w:hAnsi="Arial" w:cs="Arial"/>
      </w:rPr>
      <w:t xml:space="preserve">4 </w:t>
    </w:r>
    <w:r>
      <w:rPr>
        <w:rFonts w:ascii="Arial" w:hAnsi="Arial" w:cs="Arial"/>
      </w:rPr>
      <w:t>(</w:t>
    </w:r>
    <w:r w:rsidR="00381E30">
      <w:rPr>
        <w:rFonts w:ascii="Arial" w:hAnsi="Arial" w:cs="Arial"/>
      </w:rPr>
      <w:t>January – March 2022</w:t>
    </w:r>
    <w:r>
      <w:rPr>
        <w:rFonts w:ascii="Arial" w:hAnsi="Arial" w:cs="Arial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54AB" w14:textId="77777777" w:rsidR="00380AA6" w:rsidRDefault="00380AA6" w:rsidP="00DB5C36">
      <w:r>
        <w:separator/>
      </w:r>
    </w:p>
  </w:footnote>
  <w:footnote w:type="continuationSeparator" w:id="0">
    <w:p w14:paraId="43B5ABC1" w14:textId="77777777" w:rsidR="00380AA6" w:rsidRDefault="00380AA6" w:rsidP="00DB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6A31B6"/>
    <w:multiLevelType w:val="hybridMultilevel"/>
    <w:tmpl w:val="895CF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E014B"/>
    <w:multiLevelType w:val="hybridMultilevel"/>
    <w:tmpl w:val="84B0C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95D7B"/>
    <w:multiLevelType w:val="hybridMultilevel"/>
    <w:tmpl w:val="CD863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F231C"/>
    <w:multiLevelType w:val="multilevel"/>
    <w:tmpl w:val="288A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283A6D"/>
    <w:multiLevelType w:val="multilevel"/>
    <w:tmpl w:val="6FD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052087"/>
    <w:multiLevelType w:val="hybridMultilevel"/>
    <w:tmpl w:val="192893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73E07"/>
    <w:multiLevelType w:val="hybridMultilevel"/>
    <w:tmpl w:val="B0A64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B3C93"/>
    <w:multiLevelType w:val="hybridMultilevel"/>
    <w:tmpl w:val="4558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D119A"/>
    <w:multiLevelType w:val="hybridMultilevel"/>
    <w:tmpl w:val="D582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91982"/>
    <w:multiLevelType w:val="hybridMultilevel"/>
    <w:tmpl w:val="A3383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75B62"/>
    <w:multiLevelType w:val="hybridMultilevel"/>
    <w:tmpl w:val="FA680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3896"/>
    <w:multiLevelType w:val="multilevel"/>
    <w:tmpl w:val="07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A71099"/>
    <w:multiLevelType w:val="hybridMultilevel"/>
    <w:tmpl w:val="FBAC7D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50E3B"/>
    <w:multiLevelType w:val="hybridMultilevel"/>
    <w:tmpl w:val="4A30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605C3"/>
    <w:multiLevelType w:val="hybridMultilevel"/>
    <w:tmpl w:val="047C4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640B5"/>
    <w:multiLevelType w:val="hybridMultilevel"/>
    <w:tmpl w:val="95345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A168A"/>
    <w:multiLevelType w:val="multilevel"/>
    <w:tmpl w:val="BDD4F5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F11FD"/>
    <w:multiLevelType w:val="hybridMultilevel"/>
    <w:tmpl w:val="FB3274A6"/>
    <w:lvl w:ilvl="0" w:tplc="D8221C0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 w:val="0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E1100"/>
    <w:multiLevelType w:val="hybridMultilevel"/>
    <w:tmpl w:val="B9DCC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7"/>
  </w:num>
  <w:num w:numId="5">
    <w:abstractNumId w:val="5"/>
  </w:num>
  <w:num w:numId="6">
    <w:abstractNumId w:val="17"/>
  </w:num>
  <w:num w:numId="7">
    <w:abstractNumId w:val="18"/>
  </w:num>
  <w:num w:numId="8">
    <w:abstractNumId w:val="8"/>
  </w:num>
  <w:num w:numId="9">
    <w:abstractNumId w:val="16"/>
  </w:num>
  <w:num w:numId="10">
    <w:abstractNumId w:val="9"/>
  </w:num>
  <w:num w:numId="11">
    <w:abstractNumId w:val="20"/>
  </w:num>
  <w:num w:numId="12">
    <w:abstractNumId w:val="14"/>
  </w:num>
  <w:num w:numId="13">
    <w:abstractNumId w:val="23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11"/>
  </w:num>
  <w:num w:numId="20">
    <w:abstractNumId w:val="15"/>
  </w:num>
  <w:num w:numId="21">
    <w:abstractNumId w:val="10"/>
  </w:num>
  <w:num w:numId="22">
    <w:abstractNumId w:val="22"/>
  </w:num>
  <w:num w:numId="23">
    <w:abstractNumId w:val="6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36"/>
    <w:rsid w:val="00036C90"/>
    <w:rsid w:val="00044129"/>
    <w:rsid w:val="00044212"/>
    <w:rsid w:val="0006299C"/>
    <w:rsid w:val="000803C0"/>
    <w:rsid w:val="00090472"/>
    <w:rsid w:val="00090B24"/>
    <w:rsid w:val="000938EE"/>
    <w:rsid w:val="000A518D"/>
    <w:rsid w:val="000A6B00"/>
    <w:rsid w:val="000C2C79"/>
    <w:rsid w:val="000E0592"/>
    <w:rsid w:val="000E4B06"/>
    <w:rsid w:val="000E6087"/>
    <w:rsid w:val="000F2B96"/>
    <w:rsid w:val="000F5499"/>
    <w:rsid w:val="00100799"/>
    <w:rsid w:val="00100870"/>
    <w:rsid w:val="00116003"/>
    <w:rsid w:val="00136020"/>
    <w:rsid w:val="001425D1"/>
    <w:rsid w:val="00155433"/>
    <w:rsid w:val="00160694"/>
    <w:rsid w:val="001640A7"/>
    <w:rsid w:val="00165062"/>
    <w:rsid w:val="00183380"/>
    <w:rsid w:val="001B3B08"/>
    <w:rsid w:val="001B5374"/>
    <w:rsid w:val="001B786E"/>
    <w:rsid w:val="001C0FE9"/>
    <w:rsid w:val="001D3FBB"/>
    <w:rsid w:val="001E79E2"/>
    <w:rsid w:val="0020339A"/>
    <w:rsid w:val="00204E89"/>
    <w:rsid w:val="0020679B"/>
    <w:rsid w:val="002101A2"/>
    <w:rsid w:val="00212698"/>
    <w:rsid w:val="002169A5"/>
    <w:rsid w:val="0022280D"/>
    <w:rsid w:val="00224B07"/>
    <w:rsid w:val="00226F40"/>
    <w:rsid w:val="00235420"/>
    <w:rsid w:val="00236CBF"/>
    <w:rsid w:val="00244DD4"/>
    <w:rsid w:val="00253985"/>
    <w:rsid w:val="00253E00"/>
    <w:rsid w:val="00264FE1"/>
    <w:rsid w:val="0026736A"/>
    <w:rsid w:val="00272E98"/>
    <w:rsid w:val="00276E0D"/>
    <w:rsid w:val="00286407"/>
    <w:rsid w:val="002A4874"/>
    <w:rsid w:val="002B2629"/>
    <w:rsid w:val="002D3216"/>
    <w:rsid w:val="002E55C5"/>
    <w:rsid w:val="002F3856"/>
    <w:rsid w:val="00302EFD"/>
    <w:rsid w:val="0031419D"/>
    <w:rsid w:val="00315E26"/>
    <w:rsid w:val="00320023"/>
    <w:rsid w:val="003257A4"/>
    <w:rsid w:val="00335599"/>
    <w:rsid w:val="00374210"/>
    <w:rsid w:val="00380AA6"/>
    <w:rsid w:val="00381E30"/>
    <w:rsid w:val="003C17E6"/>
    <w:rsid w:val="003C6B9B"/>
    <w:rsid w:val="003D1318"/>
    <w:rsid w:val="003D51C8"/>
    <w:rsid w:val="003E2C2B"/>
    <w:rsid w:val="003F2D29"/>
    <w:rsid w:val="003F5721"/>
    <w:rsid w:val="00413414"/>
    <w:rsid w:val="004171BD"/>
    <w:rsid w:val="00422C6C"/>
    <w:rsid w:val="00423D48"/>
    <w:rsid w:val="00424FAE"/>
    <w:rsid w:val="00431ADB"/>
    <w:rsid w:val="00431CC0"/>
    <w:rsid w:val="00432010"/>
    <w:rsid w:val="00432186"/>
    <w:rsid w:val="0044688F"/>
    <w:rsid w:val="00454606"/>
    <w:rsid w:val="0045589C"/>
    <w:rsid w:val="00462633"/>
    <w:rsid w:val="00470D47"/>
    <w:rsid w:val="00480E25"/>
    <w:rsid w:val="00482D3A"/>
    <w:rsid w:val="00487A6C"/>
    <w:rsid w:val="00492E7E"/>
    <w:rsid w:val="00496C2A"/>
    <w:rsid w:val="004A0EC1"/>
    <w:rsid w:val="004B25EE"/>
    <w:rsid w:val="004B602B"/>
    <w:rsid w:val="004B7737"/>
    <w:rsid w:val="004C2F0F"/>
    <w:rsid w:val="004C4F15"/>
    <w:rsid w:val="004E0ED4"/>
    <w:rsid w:val="004E251A"/>
    <w:rsid w:val="004F2F29"/>
    <w:rsid w:val="004F4216"/>
    <w:rsid w:val="005046DD"/>
    <w:rsid w:val="0050530F"/>
    <w:rsid w:val="005073E9"/>
    <w:rsid w:val="005235CB"/>
    <w:rsid w:val="0053504A"/>
    <w:rsid w:val="00535F93"/>
    <w:rsid w:val="0056488F"/>
    <w:rsid w:val="005663BB"/>
    <w:rsid w:val="005773D0"/>
    <w:rsid w:val="005937B7"/>
    <w:rsid w:val="005B23B0"/>
    <w:rsid w:val="005B25D2"/>
    <w:rsid w:val="005B32F1"/>
    <w:rsid w:val="005B51C5"/>
    <w:rsid w:val="005B59BE"/>
    <w:rsid w:val="005B6285"/>
    <w:rsid w:val="005B6386"/>
    <w:rsid w:val="005C4E58"/>
    <w:rsid w:val="005D4AD4"/>
    <w:rsid w:val="005E6ED1"/>
    <w:rsid w:val="0062228A"/>
    <w:rsid w:val="006351A0"/>
    <w:rsid w:val="00651EA3"/>
    <w:rsid w:val="0067297B"/>
    <w:rsid w:val="006753C8"/>
    <w:rsid w:val="00675CB7"/>
    <w:rsid w:val="0068021B"/>
    <w:rsid w:val="006837A1"/>
    <w:rsid w:val="00685C0F"/>
    <w:rsid w:val="006922F9"/>
    <w:rsid w:val="006A3F28"/>
    <w:rsid w:val="006B7EB8"/>
    <w:rsid w:val="006C6BDD"/>
    <w:rsid w:val="006D44DF"/>
    <w:rsid w:val="006F32E8"/>
    <w:rsid w:val="006F3619"/>
    <w:rsid w:val="0070062B"/>
    <w:rsid w:val="00712026"/>
    <w:rsid w:val="00727C3B"/>
    <w:rsid w:val="0074252C"/>
    <w:rsid w:val="0075059E"/>
    <w:rsid w:val="007533D6"/>
    <w:rsid w:val="0075488E"/>
    <w:rsid w:val="007572FB"/>
    <w:rsid w:val="007710C3"/>
    <w:rsid w:val="007A38A0"/>
    <w:rsid w:val="007A5FFE"/>
    <w:rsid w:val="007B4C7C"/>
    <w:rsid w:val="007C3E42"/>
    <w:rsid w:val="007C51D9"/>
    <w:rsid w:val="007D3EF3"/>
    <w:rsid w:val="007E0721"/>
    <w:rsid w:val="007E15DB"/>
    <w:rsid w:val="007F0F98"/>
    <w:rsid w:val="00803BCE"/>
    <w:rsid w:val="00805AA5"/>
    <w:rsid w:val="00807E5C"/>
    <w:rsid w:val="0082611D"/>
    <w:rsid w:val="008323F0"/>
    <w:rsid w:val="008332F7"/>
    <w:rsid w:val="0084032F"/>
    <w:rsid w:val="00860261"/>
    <w:rsid w:val="00883FC6"/>
    <w:rsid w:val="0089468F"/>
    <w:rsid w:val="008973AF"/>
    <w:rsid w:val="008A7BB8"/>
    <w:rsid w:val="008B1A3F"/>
    <w:rsid w:val="008B5586"/>
    <w:rsid w:val="008B61E0"/>
    <w:rsid w:val="008C33E6"/>
    <w:rsid w:val="008C3653"/>
    <w:rsid w:val="008C5637"/>
    <w:rsid w:val="008E09BE"/>
    <w:rsid w:val="00900A3D"/>
    <w:rsid w:val="009029EE"/>
    <w:rsid w:val="00905FFB"/>
    <w:rsid w:val="009137D8"/>
    <w:rsid w:val="00915A34"/>
    <w:rsid w:val="0092508E"/>
    <w:rsid w:val="00931028"/>
    <w:rsid w:val="00940670"/>
    <w:rsid w:val="00946A2C"/>
    <w:rsid w:val="00984C0F"/>
    <w:rsid w:val="00986083"/>
    <w:rsid w:val="00990FAF"/>
    <w:rsid w:val="009A1845"/>
    <w:rsid w:val="009A4A57"/>
    <w:rsid w:val="009C1333"/>
    <w:rsid w:val="009C5C06"/>
    <w:rsid w:val="009D4EF3"/>
    <w:rsid w:val="009D6C5E"/>
    <w:rsid w:val="009E62AA"/>
    <w:rsid w:val="009F3A69"/>
    <w:rsid w:val="00A1007A"/>
    <w:rsid w:val="00A343D5"/>
    <w:rsid w:val="00A3708F"/>
    <w:rsid w:val="00A375E9"/>
    <w:rsid w:val="00A41CDE"/>
    <w:rsid w:val="00A41F8C"/>
    <w:rsid w:val="00A43B9F"/>
    <w:rsid w:val="00A45D17"/>
    <w:rsid w:val="00A54111"/>
    <w:rsid w:val="00A546DD"/>
    <w:rsid w:val="00A720F4"/>
    <w:rsid w:val="00A922B7"/>
    <w:rsid w:val="00A976AE"/>
    <w:rsid w:val="00AA0F0C"/>
    <w:rsid w:val="00AB1687"/>
    <w:rsid w:val="00AC0392"/>
    <w:rsid w:val="00AC3D2F"/>
    <w:rsid w:val="00AD1030"/>
    <w:rsid w:val="00AD6B15"/>
    <w:rsid w:val="00AE0257"/>
    <w:rsid w:val="00AE16D9"/>
    <w:rsid w:val="00AE6F54"/>
    <w:rsid w:val="00AE79F0"/>
    <w:rsid w:val="00B006A4"/>
    <w:rsid w:val="00B14196"/>
    <w:rsid w:val="00B31F9D"/>
    <w:rsid w:val="00B326A0"/>
    <w:rsid w:val="00B467E7"/>
    <w:rsid w:val="00B525A5"/>
    <w:rsid w:val="00B71C2A"/>
    <w:rsid w:val="00B73666"/>
    <w:rsid w:val="00B77865"/>
    <w:rsid w:val="00B96F7F"/>
    <w:rsid w:val="00BA56F0"/>
    <w:rsid w:val="00BB0746"/>
    <w:rsid w:val="00BB46AA"/>
    <w:rsid w:val="00BB66EC"/>
    <w:rsid w:val="00BC5CEB"/>
    <w:rsid w:val="00BC766A"/>
    <w:rsid w:val="00BF048E"/>
    <w:rsid w:val="00BF4945"/>
    <w:rsid w:val="00C101E3"/>
    <w:rsid w:val="00C10E02"/>
    <w:rsid w:val="00C157E4"/>
    <w:rsid w:val="00C42D5A"/>
    <w:rsid w:val="00C460C3"/>
    <w:rsid w:val="00C60323"/>
    <w:rsid w:val="00C62F0B"/>
    <w:rsid w:val="00C85B26"/>
    <w:rsid w:val="00C86145"/>
    <w:rsid w:val="00C9011E"/>
    <w:rsid w:val="00CA22D1"/>
    <w:rsid w:val="00CA45C8"/>
    <w:rsid w:val="00CA57CE"/>
    <w:rsid w:val="00CB164A"/>
    <w:rsid w:val="00CB43CB"/>
    <w:rsid w:val="00CB7A47"/>
    <w:rsid w:val="00CE7A02"/>
    <w:rsid w:val="00CF036D"/>
    <w:rsid w:val="00CF47B7"/>
    <w:rsid w:val="00CF52D2"/>
    <w:rsid w:val="00CF54A7"/>
    <w:rsid w:val="00D02E40"/>
    <w:rsid w:val="00D10B95"/>
    <w:rsid w:val="00D11582"/>
    <w:rsid w:val="00D23731"/>
    <w:rsid w:val="00D33755"/>
    <w:rsid w:val="00D37B1C"/>
    <w:rsid w:val="00D43F30"/>
    <w:rsid w:val="00D70380"/>
    <w:rsid w:val="00D751A2"/>
    <w:rsid w:val="00D8577C"/>
    <w:rsid w:val="00D8615D"/>
    <w:rsid w:val="00D959B3"/>
    <w:rsid w:val="00DB46A6"/>
    <w:rsid w:val="00DB48B9"/>
    <w:rsid w:val="00DB5417"/>
    <w:rsid w:val="00DB5C36"/>
    <w:rsid w:val="00DB6B9B"/>
    <w:rsid w:val="00DE02A9"/>
    <w:rsid w:val="00DF2D9A"/>
    <w:rsid w:val="00DF3A5A"/>
    <w:rsid w:val="00E00C22"/>
    <w:rsid w:val="00E01819"/>
    <w:rsid w:val="00E02D40"/>
    <w:rsid w:val="00E039CE"/>
    <w:rsid w:val="00E048B1"/>
    <w:rsid w:val="00E07A41"/>
    <w:rsid w:val="00E12A3A"/>
    <w:rsid w:val="00E2651A"/>
    <w:rsid w:val="00E32568"/>
    <w:rsid w:val="00E62D81"/>
    <w:rsid w:val="00E71BC8"/>
    <w:rsid w:val="00E80D9C"/>
    <w:rsid w:val="00E82B67"/>
    <w:rsid w:val="00E82FF0"/>
    <w:rsid w:val="00E84513"/>
    <w:rsid w:val="00EA1EDF"/>
    <w:rsid w:val="00EA6C57"/>
    <w:rsid w:val="00ED2057"/>
    <w:rsid w:val="00F0628F"/>
    <w:rsid w:val="00F22FC7"/>
    <w:rsid w:val="00F241CD"/>
    <w:rsid w:val="00F40595"/>
    <w:rsid w:val="00F43073"/>
    <w:rsid w:val="00F47DB6"/>
    <w:rsid w:val="00F81B10"/>
    <w:rsid w:val="00F87DB7"/>
    <w:rsid w:val="00F91AF4"/>
    <w:rsid w:val="00FA7E1D"/>
    <w:rsid w:val="00FB26C8"/>
    <w:rsid w:val="00FB679D"/>
    <w:rsid w:val="00FC25ED"/>
    <w:rsid w:val="00FC7F53"/>
    <w:rsid w:val="00FD2DE5"/>
    <w:rsid w:val="00FE6005"/>
    <w:rsid w:val="0255A393"/>
    <w:rsid w:val="03CE1377"/>
    <w:rsid w:val="1832A638"/>
    <w:rsid w:val="403FF1B8"/>
    <w:rsid w:val="4A1897BB"/>
    <w:rsid w:val="52CC8079"/>
    <w:rsid w:val="5604213B"/>
    <w:rsid w:val="579FF19C"/>
    <w:rsid w:val="584FEC90"/>
    <w:rsid w:val="5AD7925E"/>
    <w:rsid w:val="5F702548"/>
    <w:rsid w:val="6F8D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7A0257F"/>
  <w14:defaultImageDpi w14:val="32767"/>
  <w15:docId w15:val="{0382D33C-E8C8-7444-A9F4-D6001DA3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C36"/>
    <w:pPr>
      <w:keepNext/>
      <w:keepLines/>
      <w:spacing w:before="240"/>
      <w:outlineLvl w:val="0"/>
    </w:pPr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C36"/>
    <w:pPr>
      <w:keepNext/>
      <w:keepLines/>
      <w:spacing w:before="40"/>
      <w:outlineLvl w:val="1"/>
    </w:pPr>
    <w:rPr>
      <w:rFonts w:ascii="Arial" w:eastAsiaTheme="majorEastAsia" w:hAnsi="Arial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6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C36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5C36"/>
    <w:rPr>
      <w:rFonts w:ascii="Arial" w:eastAsiaTheme="majorEastAsia" w:hAnsi="Arial" w:cstheme="majorBidi"/>
      <w:color w:val="2F5496" w:themeColor="accent1" w:themeShade="BF"/>
      <w:szCs w:val="26"/>
    </w:rPr>
  </w:style>
  <w:style w:type="paragraph" w:styleId="Header">
    <w:name w:val="header"/>
    <w:basedOn w:val="Normal"/>
    <w:link w:val="HeaderChar"/>
    <w:uiPriority w:val="99"/>
    <w:unhideWhenUsed/>
    <w:rsid w:val="00DB5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C36"/>
  </w:style>
  <w:style w:type="paragraph" w:styleId="Footer">
    <w:name w:val="footer"/>
    <w:basedOn w:val="Normal"/>
    <w:link w:val="FooterChar"/>
    <w:uiPriority w:val="99"/>
    <w:unhideWhenUsed/>
    <w:rsid w:val="00DB5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C36"/>
  </w:style>
  <w:style w:type="table" w:styleId="TableGrid">
    <w:name w:val="Table Grid"/>
    <w:basedOn w:val="TableNormal"/>
    <w:uiPriority w:val="39"/>
    <w:rsid w:val="0043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224B0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101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5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56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2E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02E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2EF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5059E"/>
  </w:style>
  <w:style w:type="paragraph" w:customStyle="1" w:styleId="xmsonormal">
    <w:name w:val="xmsonormal"/>
    <w:basedOn w:val="Normal"/>
    <w:rsid w:val="007505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B006A4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5663B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DF2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D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D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D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0FE9"/>
  </w:style>
  <w:style w:type="character" w:styleId="PageNumber">
    <w:name w:val="page number"/>
    <w:basedOn w:val="DefaultParagraphFont"/>
    <w:uiPriority w:val="99"/>
    <w:semiHidden/>
    <w:unhideWhenUsed/>
    <w:rsid w:val="006F3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HGowlett_DT/status/1482412472896262147?s=20&amp;t=CRgfgiywmyLjyb7Z6_bf3A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witter.com/HGowlett_DT/status/1492792969568694273?s=20&amp;t=CRgfgiywmyLjyb7Z6_bf3A" TargetMode="External"/><Relationship Id="rId12" Type="http://schemas.openxmlformats.org/officeDocument/2006/relationships/hyperlink" Target="https://www.ncrm.ac.uk/trainin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ldlondon.org.uk/camley-street-natural-par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bkc.gov.uk/environment/holland-park-ecology-centre/about-holland-park-ecology-cent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HGowlett_DT/status/1505268517414871041?s=20&amp;t=CRgfgiywmyLjyb7Z6_bf3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Glackin, Melissa</dc:creator>
  <cp:keywords/>
  <dc:description/>
  <cp:lastModifiedBy>LM</cp:lastModifiedBy>
  <cp:revision>2</cp:revision>
  <dcterms:created xsi:type="dcterms:W3CDTF">2022-03-24T09:59:00Z</dcterms:created>
  <dcterms:modified xsi:type="dcterms:W3CDTF">2022-03-24T09:59:00Z</dcterms:modified>
</cp:coreProperties>
</file>