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94" w14:textId="77777777" w:rsidR="00C42D5A" w:rsidRPr="001A1893" w:rsidRDefault="00DB5C36" w:rsidP="00E105D5">
      <w:pPr>
        <w:pStyle w:val="Heading1"/>
        <w:rPr>
          <w:rFonts w:ascii="Georgia" w:hAnsi="Georgia"/>
          <w:sz w:val="22"/>
          <w:szCs w:val="22"/>
        </w:rPr>
      </w:pPr>
      <w:r w:rsidRPr="001A1893">
        <w:rPr>
          <w:rFonts w:ascii="Georgia" w:hAnsi="Georgia"/>
          <w:sz w:val="22"/>
          <w:szCs w:val="22"/>
        </w:rPr>
        <w:t xml:space="preserve">King’s College London/ Wipro supported: MA in STEM Education </w:t>
      </w:r>
    </w:p>
    <w:p w14:paraId="7BD703EF" w14:textId="294D70B8" w:rsidR="00DB5C36" w:rsidRPr="001A1893" w:rsidRDefault="00DB5C36" w:rsidP="006F3619">
      <w:pPr>
        <w:pStyle w:val="Heading2"/>
        <w:jc w:val="both"/>
        <w:rPr>
          <w:rFonts w:ascii="Georgia" w:hAnsi="Georgia" w:cstheme="minorHAnsi"/>
          <w:sz w:val="22"/>
          <w:szCs w:val="22"/>
        </w:rPr>
      </w:pPr>
      <w:r w:rsidRPr="001A1893">
        <w:rPr>
          <w:rFonts w:ascii="Georgia" w:hAnsi="Georgia" w:cstheme="minorHAnsi"/>
          <w:sz w:val="22"/>
          <w:szCs w:val="22"/>
        </w:rPr>
        <w:t xml:space="preserve">Quarterly report: </w:t>
      </w:r>
      <w:r w:rsidR="0067297B" w:rsidRPr="001A1893">
        <w:rPr>
          <w:rFonts w:ascii="Georgia" w:hAnsi="Georgia" w:cstheme="minorHAnsi"/>
          <w:sz w:val="22"/>
          <w:szCs w:val="22"/>
        </w:rPr>
        <w:t xml:space="preserve">Year </w:t>
      </w:r>
      <w:r w:rsidR="00A55CB9" w:rsidRPr="001A1893">
        <w:rPr>
          <w:rFonts w:ascii="Georgia" w:hAnsi="Georgia" w:cstheme="minorHAnsi"/>
          <w:sz w:val="22"/>
          <w:szCs w:val="22"/>
        </w:rPr>
        <w:t>5</w:t>
      </w:r>
      <w:r w:rsidR="0067297B" w:rsidRPr="001A1893">
        <w:rPr>
          <w:rFonts w:ascii="Georgia" w:hAnsi="Georgia" w:cstheme="minorHAnsi"/>
          <w:sz w:val="22"/>
          <w:szCs w:val="22"/>
        </w:rPr>
        <w:t xml:space="preserve"> Q</w:t>
      </w:r>
      <w:r w:rsidR="00A55CB9" w:rsidRPr="001A1893">
        <w:rPr>
          <w:rFonts w:ascii="Georgia" w:hAnsi="Georgia" w:cstheme="minorHAnsi"/>
          <w:sz w:val="22"/>
          <w:szCs w:val="22"/>
        </w:rPr>
        <w:t>1</w:t>
      </w:r>
      <w:r w:rsidR="000E0592" w:rsidRPr="001A1893">
        <w:rPr>
          <w:rFonts w:ascii="Georgia" w:hAnsi="Georgia" w:cstheme="minorHAnsi"/>
          <w:sz w:val="22"/>
          <w:szCs w:val="22"/>
        </w:rPr>
        <w:t xml:space="preserve"> </w:t>
      </w:r>
      <w:r w:rsidR="0067297B" w:rsidRPr="001A1893">
        <w:rPr>
          <w:rFonts w:ascii="Georgia" w:hAnsi="Georgia" w:cstheme="minorHAnsi"/>
          <w:sz w:val="22"/>
          <w:szCs w:val="22"/>
        </w:rPr>
        <w:t>(</w:t>
      </w:r>
      <w:r w:rsidRPr="001A1893">
        <w:rPr>
          <w:rFonts w:ascii="Georgia" w:hAnsi="Georgia" w:cstheme="minorHAnsi"/>
          <w:sz w:val="22"/>
          <w:szCs w:val="22"/>
        </w:rPr>
        <w:t xml:space="preserve">Report </w:t>
      </w:r>
      <w:r w:rsidR="00A55CB9" w:rsidRPr="001A1893">
        <w:rPr>
          <w:rFonts w:ascii="Georgia" w:hAnsi="Georgia" w:cstheme="minorHAnsi"/>
          <w:sz w:val="22"/>
          <w:szCs w:val="22"/>
        </w:rPr>
        <w:t>20</w:t>
      </w:r>
      <w:r w:rsidR="0067297B" w:rsidRPr="001A1893">
        <w:rPr>
          <w:rFonts w:ascii="Georgia" w:hAnsi="Georgia" w:cstheme="minorHAnsi"/>
          <w:sz w:val="22"/>
          <w:szCs w:val="22"/>
        </w:rPr>
        <w:t>)</w:t>
      </w:r>
      <w:r w:rsidR="002169A5" w:rsidRPr="001A1893">
        <w:rPr>
          <w:rFonts w:ascii="Georgia" w:hAnsi="Georgia" w:cstheme="minorHAnsi"/>
          <w:sz w:val="22"/>
          <w:szCs w:val="22"/>
        </w:rPr>
        <w:t xml:space="preserve"> </w:t>
      </w:r>
      <w:r w:rsidRPr="001A1893">
        <w:rPr>
          <w:rFonts w:ascii="Georgia" w:hAnsi="Georgia" w:cstheme="minorHAnsi"/>
          <w:sz w:val="22"/>
          <w:szCs w:val="22"/>
        </w:rPr>
        <w:t>(</w:t>
      </w:r>
      <w:r w:rsidR="00A55CB9" w:rsidRPr="001A1893">
        <w:rPr>
          <w:rFonts w:ascii="Georgia" w:hAnsi="Georgia" w:cstheme="minorHAnsi"/>
          <w:sz w:val="22"/>
          <w:szCs w:val="22"/>
        </w:rPr>
        <w:t>July</w:t>
      </w:r>
      <w:r w:rsidR="004867C0" w:rsidRPr="001A1893">
        <w:rPr>
          <w:rFonts w:ascii="Georgia" w:hAnsi="Georgia" w:cstheme="minorHAnsi"/>
          <w:sz w:val="22"/>
          <w:szCs w:val="22"/>
        </w:rPr>
        <w:t xml:space="preserve"> – </w:t>
      </w:r>
      <w:r w:rsidR="00A55CB9" w:rsidRPr="001A1893">
        <w:rPr>
          <w:rFonts w:ascii="Georgia" w:hAnsi="Georgia" w:cstheme="minorHAnsi"/>
          <w:sz w:val="22"/>
          <w:szCs w:val="22"/>
        </w:rPr>
        <w:t>September</w:t>
      </w:r>
      <w:r w:rsidR="004867C0" w:rsidRPr="001A1893">
        <w:rPr>
          <w:rFonts w:ascii="Georgia" w:hAnsi="Georgia" w:cstheme="minorHAnsi"/>
          <w:sz w:val="22"/>
          <w:szCs w:val="22"/>
        </w:rPr>
        <w:t xml:space="preserve"> 2023</w:t>
      </w:r>
      <w:r w:rsidRPr="001A1893">
        <w:rPr>
          <w:rFonts w:ascii="Georgia" w:hAnsi="Georgia" w:cstheme="minorHAnsi"/>
          <w:sz w:val="22"/>
          <w:szCs w:val="22"/>
        </w:rPr>
        <w:t>)</w:t>
      </w:r>
    </w:p>
    <w:p w14:paraId="02BED85F" w14:textId="77777777" w:rsidR="00DB5C36" w:rsidRPr="001A1893" w:rsidRDefault="00DB5C36" w:rsidP="006F3619">
      <w:pPr>
        <w:jc w:val="both"/>
        <w:rPr>
          <w:rFonts w:ascii="Georgia" w:hAnsi="Georgia" w:cstheme="minorHAnsi"/>
          <w:sz w:val="22"/>
          <w:szCs w:val="22"/>
        </w:rPr>
      </w:pPr>
    </w:p>
    <w:p w14:paraId="5159DD7B" w14:textId="4AC39264" w:rsidR="00E82B67" w:rsidRPr="001A1893" w:rsidRDefault="00C9011E" w:rsidP="00863B0E">
      <w:pPr>
        <w:rPr>
          <w:rFonts w:ascii="Georgia" w:hAnsi="Georgia"/>
          <w:sz w:val="22"/>
          <w:szCs w:val="22"/>
        </w:rPr>
      </w:pPr>
      <w:r w:rsidRPr="001A1893">
        <w:rPr>
          <w:rFonts w:ascii="Georgia" w:hAnsi="Georgia"/>
          <w:sz w:val="22"/>
          <w:szCs w:val="22"/>
        </w:rPr>
        <w:t xml:space="preserve">The MA in STEM Education </w:t>
      </w:r>
      <w:r w:rsidR="001B5374" w:rsidRPr="001A1893">
        <w:rPr>
          <w:rFonts w:ascii="Georgia" w:hAnsi="Georgia"/>
          <w:sz w:val="22"/>
          <w:szCs w:val="22"/>
        </w:rPr>
        <w:t>educates</w:t>
      </w:r>
      <w:r w:rsidRPr="001A1893">
        <w:rPr>
          <w:rFonts w:ascii="Georgia" w:hAnsi="Georgia"/>
          <w:sz w:val="22"/>
          <w:szCs w:val="22"/>
        </w:rPr>
        <w:t xml:space="preserve"> future leaders working across a diverse variety of STEM-related organisations. The programme </w:t>
      </w:r>
      <w:r w:rsidR="00236CBF" w:rsidRPr="001A1893">
        <w:rPr>
          <w:rFonts w:ascii="Georgia" w:hAnsi="Georgia"/>
          <w:sz w:val="22"/>
          <w:szCs w:val="22"/>
        </w:rPr>
        <w:t>is</w:t>
      </w:r>
      <w:r w:rsidRPr="001A1893">
        <w:rPr>
          <w:rFonts w:ascii="Georgia" w:hAnsi="Georgia"/>
          <w:sz w:val="22"/>
          <w:szCs w:val="22"/>
        </w:rPr>
        <w:t xml:space="preserve"> based in the School of Education, Communication and Society</w:t>
      </w:r>
      <w:r w:rsidR="00E04EEA">
        <w:rPr>
          <w:rFonts w:ascii="Georgia" w:hAnsi="Georgia"/>
          <w:sz w:val="22"/>
          <w:szCs w:val="22"/>
        </w:rPr>
        <w:t xml:space="preserve"> at King’s College London</w:t>
      </w:r>
      <w:r w:rsidR="00036C90" w:rsidRPr="001A1893">
        <w:rPr>
          <w:rFonts w:ascii="Georgia" w:hAnsi="Georgia"/>
          <w:sz w:val="22"/>
          <w:szCs w:val="22"/>
        </w:rPr>
        <w:t xml:space="preserve"> and </w:t>
      </w:r>
      <w:r w:rsidR="00E04EEA">
        <w:rPr>
          <w:rFonts w:ascii="Georgia" w:hAnsi="Georgia"/>
          <w:sz w:val="22"/>
          <w:szCs w:val="22"/>
        </w:rPr>
        <w:t>was launched</w:t>
      </w:r>
      <w:r w:rsidR="00036C90" w:rsidRPr="001A1893">
        <w:rPr>
          <w:rFonts w:ascii="Georgia" w:hAnsi="Georgia"/>
          <w:sz w:val="22"/>
          <w:szCs w:val="22"/>
        </w:rPr>
        <w:t xml:space="preserve"> in September 2019. </w:t>
      </w:r>
      <w:r w:rsidR="00A35D6F" w:rsidRPr="001A1893">
        <w:rPr>
          <w:rFonts w:ascii="Georgia" w:hAnsi="Georgia"/>
          <w:sz w:val="22"/>
          <w:szCs w:val="22"/>
        </w:rPr>
        <w:t>Since the programme began</w:t>
      </w:r>
      <w:r w:rsidR="005B51C5" w:rsidRPr="001A1893">
        <w:rPr>
          <w:rFonts w:ascii="Georgia" w:hAnsi="Georgia"/>
          <w:sz w:val="22"/>
          <w:szCs w:val="22"/>
        </w:rPr>
        <w:t xml:space="preserve">, WIPRO </w:t>
      </w:r>
      <w:r w:rsidR="00A35D6F" w:rsidRPr="001A1893">
        <w:rPr>
          <w:rFonts w:ascii="Georgia" w:hAnsi="Georgia"/>
          <w:sz w:val="22"/>
          <w:szCs w:val="22"/>
        </w:rPr>
        <w:t>has</w:t>
      </w:r>
      <w:r w:rsidR="005B51C5" w:rsidRPr="001A1893">
        <w:rPr>
          <w:rFonts w:ascii="Georgia" w:hAnsi="Georgia"/>
          <w:sz w:val="22"/>
          <w:szCs w:val="22"/>
        </w:rPr>
        <w:t xml:space="preserve"> funded 15 scholarships</w:t>
      </w:r>
      <w:r w:rsidR="00E04EEA">
        <w:rPr>
          <w:rFonts w:ascii="Georgia" w:hAnsi="Georgia"/>
          <w:sz w:val="22"/>
          <w:szCs w:val="22"/>
        </w:rPr>
        <w:t xml:space="preserve"> annually</w:t>
      </w:r>
      <w:r w:rsidR="005B51C5" w:rsidRPr="001A1893">
        <w:rPr>
          <w:rFonts w:ascii="Georgia" w:hAnsi="Georgia"/>
          <w:sz w:val="22"/>
          <w:szCs w:val="22"/>
        </w:rPr>
        <w:t xml:space="preserve"> for</w:t>
      </w:r>
      <w:r w:rsidR="00133147">
        <w:rPr>
          <w:rFonts w:ascii="Georgia" w:hAnsi="Georgia"/>
          <w:sz w:val="22"/>
          <w:szCs w:val="22"/>
        </w:rPr>
        <w:t xml:space="preserve"> teachers in</w:t>
      </w:r>
      <w:r w:rsidR="00C911B9" w:rsidRPr="001A1893">
        <w:rPr>
          <w:rFonts w:ascii="Georgia" w:hAnsi="Georgia"/>
          <w:sz w:val="22"/>
          <w:szCs w:val="22"/>
        </w:rPr>
        <w:t xml:space="preserve"> English</w:t>
      </w:r>
      <w:r w:rsidR="005B51C5" w:rsidRPr="001A1893">
        <w:rPr>
          <w:rFonts w:ascii="Georgia" w:hAnsi="Georgia"/>
          <w:sz w:val="22"/>
          <w:szCs w:val="22"/>
        </w:rPr>
        <w:t xml:space="preserve"> </w:t>
      </w:r>
      <w:r w:rsidR="00F041F8" w:rsidRPr="001A1893">
        <w:rPr>
          <w:rFonts w:ascii="Georgia" w:hAnsi="Georgia"/>
          <w:sz w:val="22"/>
          <w:szCs w:val="22"/>
        </w:rPr>
        <w:t xml:space="preserve">state </w:t>
      </w:r>
      <w:r w:rsidR="00E04EEA" w:rsidRPr="001A1893">
        <w:rPr>
          <w:rFonts w:ascii="Georgia" w:hAnsi="Georgia"/>
          <w:sz w:val="22"/>
          <w:szCs w:val="22"/>
        </w:rPr>
        <w:t>school</w:t>
      </w:r>
      <w:r w:rsidR="00133147">
        <w:rPr>
          <w:rFonts w:ascii="Georgia" w:hAnsi="Georgia"/>
          <w:sz w:val="22"/>
          <w:szCs w:val="22"/>
        </w:rPr>
        <w:t>s</w:t>
      </w:r>
      <w:r w:rsidR="005B51C5" w:rsidRPr="001A1893">
        <w:rPr>
          <w:rFonts w:ascii="Georgia" w:hAnsi="Georgia"/>
          <w:sz w:val="22"/>
          <w:szCs w:val="22"/>
        </w:rPr>
        <w:t xml:space="preserve"> to study for a MA and through additional funds supported the development of the programme</w:t>
      </w:r>
      <w:r w:rsidR="006F3619" w:rsidRPr="001A1893">
        <w:rPr>
          <w:rFonts w:ascii="Georgia" w:hAnsi="Georgia"/>
          <w:sz w:val="22"/>
          <w:szCs w:val="22"/>
        </w:rPr>
        <w:t>.</w:t>
      </w:r>
      <w:r w:rsidR="005B51C5" w:rsidRPr="001A1893">
        <w:rPr>
          <w:rFonts w:ascii="Georgia" w:hAnsi="Georgia"/>
          <w:sz w:val="22"/>
          <w:szCs w:val="22"/>
        </w:rPr>
        <w:t xml:space="preserve"> </w:t>
      </w:r>
      <w:r w:rsidR="00036C90" w:rsidRPr="001A1893">
        <w:rPr>
          <w:rFonts w:ascii="Georgia" w:hAnsi="Georgia"/>
          <w:sz w:val="22"/>
          <w:szCs w:val="22"/>
        </w:rPr>
        <w:t>This report summari</w:t>
      </w:r>
      <w:r w:rsidR="00E04EEA">
        <w:rPr>
          <w:rFonts w:ascii="Georgia" w:hAnsi="Georgia"/>
          <w:sz w:val="22"/>
          <w:szCs w:val="22"/>
        </w:rPr>
        <w:t xml:space="preserve">ses </w:t>
      </w:r>
      <w:r w:rsidR="00036C90" w:rsidRPr="001A1893">
        <w:rPr>
          <w:rFonts w:ascii="Georgia" w:hAnsi="Georgia"/>
          <w:sz w:val="22"/>
          <w:szCs w:val="22"/>
        </w:rPr>
        <w:t xml:space="preserve">activities undertaken </w:t>
      </w:r>
      <w:r w:rsidR="00A55CB9" w:rsidRPr="001A1893">
        <w:rPr>
          <w:rFonts w:ascii="Georgia" w:hAnsi="Georgia"/>
          <w:sz w:val="22"/>
          <w:szCs w:val="22"/>
        </w:rPr>
        <w:t>July</w:t>
      </w:r>
      <w:r w:rsidR="00AD0AC7" w:rsidRPr="001A1893">
        <w:rPr>
          <w:rFonts w:ascii="Georgia" w:hAnsi="Georgia"/>
          <w:sz w:val="22"/>
          <w:szCs w:val="22"/>
        </w:rPr>
        <w:t xml:space="preserve"> - </w:t>
      </w:r>
      <w:r w:rsidR="00A55CB9" w:rsidRPr="001A1893">
        <w:rPr>
          <w:rFonts w:ascii="Georgia" w:hAnsi="Georgia"/>
          <w:sz w:val="22"/>
          <w:szCs w:val="22"/>
        </w:rPr>
        <w:t>September</w:t>
      </w:r>
      <w:r w:rsidR="004867C0" w:rsidRPr="001A1893">
        <w:rPr>
          <w:rFonts w:ascii="Georgia" w:hAnsi="Georgia"/>
          <w:sz w:val="22"/>
          <w:szCs w:val="22"/>
        </w:rPr>
        <w:t xml:space="preserve"> 2023</w:t>
      </w:r>
      <w:r w:rsidR="00B525A5" w:rsidRPr="001A1893">
        <w:rPr>
          <w:rFonts w:ascii="Georgia" w:hAnsi="Georgia"/>
          <w:sz w:val="22"/>
          <w:szCs w:val="22"/>
        </w:rPr>
        <w:t xml:space="preserve"> </w:t>
      </w:r>
      <w:r w:rsidR="00E82B67" w:rsidRPr="001A1893">
        <w:rPr>
          <w:rFonts w:ascii="Georgia" w:hAnsi="Georgia"/>
          <w:sz w:val="22"/>
          <w:szCs w:val="22"/>
        </w:rPr>
        <w:t xml:space="preserve">to support the </w:t>
      </w:r>
      <w:r w:rsidR="00E04EEA">
        <w:rPr>
          <w:rFonts w:ascii="Georgia" w:hAnsi="Georgia"/>
          <w:sz w:val="22"/>
          <w:szCs w:val="22"/>
        </w:rPr>
        <w:t>development</w:t>
      </w:r>
      <w:r w:rsidR="00E82B67" w:rsidRPr="001A1893">
        <w:rPr>
          <w:rFonts w:ascii="Georgia" w:hAnsi="Georgia"/>
          <w:sz w:val="22"/>
          <w:szCs w:val="22"/>
        </w:rPr>
        <w:t xml:space="preserve"> of the programme</w:t>
      </w:r>
      <w:r w:rsidR="00454606" w:rsidRPr="001A1893">
        <w:rPr>
          <w:rFonts w:ascii="Georgia" w:hAnsi="Georgia"/>
          <w:sz w:val="22"/>
          <w:szCs w:val="22"/>
        </w:rPr>
        <w:t xml:space="preserve">. </w:t>
      </w:r>
    </w:p>
    <w:p w14:paraId="12455A86" w14:textId="77777777" w:rsidR="00D8334D" w:rsidRPr="001A1893" w:rsidRDefault="00D8334D" w:rsidP="00863B0E">
      <w:pPr>
        <w:rPr>
          <w:rFonts w:ascii="Georgia" w:hAnsi="Georgia"/>
          <w:sz w:val="22"/>
          <w:szCs w:val="22"/>
        </w:rPr>
      </w:pPr>
    </w:p>
    <w:p w14:paraId="1FEB6594" w14:textId="13605704" w:rsidR="00A55CB9" w:rsidRPr="001A1893" w:rsidRDefault="00A55CB9" w:rsidP="006F3619">
      <w:pPr>
        <w:pStyle w:val="Heading2"/>
        <w:jc w:val="both"/>
        <w:rPr>
          <w:rFonts w:ascii="Georgia" w:hAnsi="Georgia" w:cstheme="minorHAnsi"/>
          <w:sz w:val="22"/>
          <w:szCs w:val="22"/>
        </w:rPr>
      </w:pPr>
      <w:r w:rsidRPr="001A1893">
        <w:rPr>
          <w:rFonts w:ascii="Georgia" w:hAnsi="Georgia" w:cstheme="minorHAnsi"/>
          <w:sz w:val="22"/>
          <w:szCs w:val="22"/>
        </w:rPr>
        <w:t>Student Update</w:t>
      </w:r>
    </w:p>
    <w:p w14:paraId="2ACD08DF" w14:textId="25913740" w:rsidR="00A55CB9" w:rsidRPr="001A1893" w:rsidRDefault="00A55CB9" w:rsidP="00A55CB9">
      <w:pPr>
        <w:rPr>
          <w:rFonts w:ascii="Georgia" w:hAnsi="Georgia"/>
          <w:sz w:val="22"/>
          <w:szCs w:val="22"/>
        </w:rPr>
      </w:pPr>
      <w:r w:rsidRPr="001A1893">
        <w:rPr>
          <w:rFonts w:ascii="Georgia" w:hAnsi="Georgia"/>
          <w:sz w:val="22"/>
          <w:szCs w:val="22"/>
        </w:rPr>
        <w:t xml:space="preserve">We welcomed </w:t>
      </w:r>
      <w:r w:rsidR="00016478">
        <w:rPr>
          <w:rFonts w:ascii="Georgia" w:hAnsi="Georgia"/>
          <w:sz w:val="22"/>
          <w:szCs w:val="22"/>
        </w:rPr>
        <w:t>a</w:t>
      </w:r>
      <w:r w:rsidRPr="001A1893">
        <w:rPr>
          <w:rFonts w:ascii="Georgia" w:hAnsi="Georgia"/>
          <w:sz w:val="22"/>
          <w:szCs w:val="22"/>
        </w:rPr>
        <w:t xml:space="preserve"> new cohort of 25 student to the programme. The</w:t>
      </w:r>
      <w:r w:rsidR="00016478">
        <w:rPr>
          <w:rFonts w:ascii="Georgia" w:hAnsi="Georgia"/>
          <w:sz w:val="22"/>
          <w:szCs w:val="22"/>
        </w:rPr>
        <w:t xml:space="preserve"> students’ </w:t>
      </w:r>
      <w:r w:rsidRPr="001A1893">
        <w:rPr>
          <w:rFonts w:ascii="Georgia" w:hAnsi="Georgia"/>
          <w:sz w:val="22"/>
          <w:szCs w:val="22"/>
        </w:rPr>
        <w:t>demographics are set out below:</w:t>
      </w:r>
    </w:p>
    <w:p w14:paraId="144DAEB2" w14:textId="77777777" w:rsidR="00A55CB9" w:rsidRPr="001A1893" w:rsidRDefault="00A55CB9" w:rsidP="00A55CB9">
      <w:pPr>
        <w:rPr>
          <w:rFonts w:ascii="Georgia" w:hAnsi="Georgia"/>
          <w:sz w:val="22"/>
          <w:szCs w:val="22"/>
        </w:rPr>
      </w:pPr>
    </w:p>
    <w:tbl>
      <w:tblPr>
        <w:tblStyle w:val="TableGrid"/>
        <w:tblW w:w="0" w:type="auto"/>
        <w:tblLook w:val="04A0" w:firstRow="1" w:lastRow="0" w:firstColumn="1" w:lastColumn="0" w:noHBand="0" w:noVBand="1"/>
      </w:tblPr>
      <w:tblGrid>
        <w:gridCol w:w="2521"/>
        <w:gridCol w:w="1081"/>
        <w:gridCol w:w="1496"/>
        <w:gridCol w:w="2268"/>
        <w:gridCol w:w="1644"/>
      </w:tblGrid>
      <w:tr w:rsidR="00016478" w:rsidRPr="001A1893" w14:paraId="298D433A" w14:textId="73EA2CEF" w:rsidTr="00016478">
        <w:tc>
          <w:tcPr>
            <w:tcW w:w="2521" w:type="dxa"/>
            <w:vMerge w:val="restart"/>
          </w:tcPr>
          <w:p w14:paraId="200CA685" w14:textId="45D2C075" w:rsidR="00016478" w:rsidRPr="001A1893" w:rsidRDefault="00016478" w:rsidP="00A55CB9">
            <w:pPr>
              <w:rPr>
                <w:rFonts w:ascii="Georgia" w:hAnsi="Georgia"/>
                <w:i/>
                <w:iCs/>
                <w:sz w:val="22"/>
                <w:szCs w:val="22"/>
              </w:rPr>
            </w:pPr>
            <w:r w:rsidRPr="001A1893">
              <w:rPr>
                <w:rFonts w:ascii="Georgia" w:hAnsi="Georgia"/>
                <w:i/>
                <w:iCs/>
                <w:sz w:val="22"/>
                <w:szCs w:val="22"/>
              </w:rPr>
              <w:t>Mode of study</w:t>
            </w:r>
          </w:p>
        </w:tc>
        <w:tc>
          <w:tcPr>
            <w:tcW w:w="2577" w:type="dxa"/>
            <w:gridSpan w:val="2"/>
          </w:tcPr>
          <w:p w14:paraId="448AD1EE" w14:textId="061A4907" w:rsidR="00016478" w:rsidRPr="001A1893" w:rsidRDefault="00016478" w:rsidP="00A55CB9">
            <w:pPr>
              <w:rPr>
                <w:rFonts w:ascii="Georgia" w:hAnsi="Georgia"/>
                <w:i/>
                <w:iCs/>
                <w:sz w:val="22"/>
                <w:szCs w:val="22"/>
              </w:rPr>
            </w:pPr>
            <w:r w:rsidRPr="001A1893">
              <w:rPr>
                <w:rFonts w:ascii="Georgia" w:hAnsi="Georgia"/>
                <w:i/>
                <w:iCs/>
                <w:sz w:val="22"/>
                <w:szCs w:val="22"/>
              </w:rPr>
              <w:t>Part time</w:t>
            </w:r>
          </w:p>
          <w:p w14:paraId="205CF770" w14:textId="15AA43FB" w:rsidR="00016478" w:rsidRPr="001A1893" w:rsidRDefault="00016478" w:rsidP="00A55CB9">
            <w:pPr>
              <w:rPr>
                <w:rFonts w:ascii="Georgia" w:hAnsi="Georgia"/>
                <w:i/>
                <w:iCs/>
                <w:sz w:val="22"/>
                <w:szCs w:val="22"/>
              </w:rPr>
            </w:pPr>
          </w:p>
        </w:tc>
        <w:tc>
          <w:tcPr>
            <w:tcW w:w="2268" w:type="dxa"/>
          </w:tcPr>
          <w:p w14:paraId="7A28110E" w14:textId="3976EC71" w:rsidR="00016478" w:rsidRPr="001A1893" w:rsidRDefault="00016478" w:rsidP="00A55CB9">
            <w:pPr>
              <w:rPr>
                <w:rFonts w:ascii="Georgia" w:hAnsi="Georgia"/>
                <w:i/>
                <w:iCs/>
                <w:sz w:val="22"/>
                <w:szCs w:val="22"/>
              </w:rPr>
            </w:pPr>
            <w:r w:rsidRPr="001A1893">
              <w:rPr>
                <w:rFonts w:ascii="Georgia" w:hAnsi="Georgia"/>
                <w:i/>
                <w:iCs/>
                <w:sz w:val="22"/>
                <w:szCs w:val="22"/>
              </w:rPr>
              <w:t xml:space="preserve">Full Time </w:t>
            </w:r>
          </w:p>
        </w:tc>
        <w:tc>
          <w:tcPr>
            <w:tcW w:w="1644" w:type="dxa"/>
          </w:tcPr>
          <w:p w14:paraId="79CAB68B" w14:textId="25B31910" w:rsidR="00016478" w:rsidRPr="001A1893" w:rsidRDefault="00016478" w:rsidP="00A55CB9">
            <w:pPr>
              <w:rPr>
                <w:rFonts w:ascii="Georgia" w:hAnsi="Georgia"/>
                <w:i/>
                <w:iCs/>
                <w:sz w:val="22"/>
                <w:szCs w:val="22"/>
              </w:rPr>
            </w:pPr>
            <w:r w:rsidRPr="001A1893">
              <w:rPr>
                <w:rFonts w:ascii="Georgia" w:hAnsi="Georgia"/>
                <w:i/>
                <w:iCs/>
                <w:sz w:val="22"/>
                <w:szCs w:val="22"/>
              </w:rPr>
              <w:t>Total incoming students</w:t>
            </w:r>
          </w:p>
        </w:tc>
      </w:tr>
      <w:tr w:rsidR="00016478" w:rsidRPr="001A1893" w14:paraId="5152C05D" w14:textId="77777777" w:rsidTr="00016478">
        <w:tc>
          <w:tcPr>
            <w:tcW w:w="2521" w:type="dxa"/>
            <w:vMerge/>
          </w:tcPr>
          <w:p w14:paraId="7CBBCA90" w14:textId="4A09027E" w:rsidR="00016478" w:rsidRPr="001A1893" w:rsidRDefault="00016478" w:rsidP="00A55CB9">
            <w:pPr>
              <w:rPr>
                <w:rFonts w:ascii="Georgia" w:hAnsi="Georgia"/>
                <w:i/>
                <w:iCs/>
                <w:sz w:val="22"/>
                <w:szCs w:val="22"/>
              </w:rPr>
            </w:pPr>
          </w:p>
        </w:tc>
        <w:tc>
          <w:tcPr>
            <w:tcW w:w="2577" w:type="dxa"/>
            <w:gridSpan w:val="2"/>
          </w:tcPr>
          <w:p w14:paraId="4B56E069" w14:textId="20688145" w:rsidR="00016478" w:rsidRPr="001A1893" w:rsidRDefault="00016478" w:rsidP="00A55CB9">
            <w:pPr>
              <w:rPr>
                <w:rFonts w:ascii="Georgia" w:hAnsi="Georgia"/>
                <w:sz w:val="22"/>
                <w:szCs w:val="22"/>
              </w:rPr>
            </w:pPr>
            <w:r w:rsidRPr="001A1893">
              <w:rPr>
                <w:rFonts w:ascii="Georgia" w:hAnsi="Georgia"/>
                <w:sz w:val="22"/>
                <w:szCs w:val="22"/>
              </w:rPr>
              <w:t>17</w:t>
            </w:r>
          </w:p>
        </w:tc>
        <w:tc>
          <w:tcPr>
            <w:tcW w:w="2268" w:type="dxa"/>
          </w:tcPr>
          <w:p w14:paraId="5EEBFDC6" w14:textId="6433FCD2" w:rsidR="00016478" w:rsidRPr="001A1893" w:rsidRDefault="00016478" w:rsidP="00A55CB9">
            <w:pPr>
              <w:rPr>
                <w:rFonts w:ascii="Georgia" w:hAnsi="Georgia"/>
                <w:sz w:val="22"/>
                <w:szCs w:val="22"/>
              </w:rPr>
            </w:pPr>
            <w:r w:rsidRPr="001A1893">
              <w:rPr>
                <w:rFonts w:ascii="Georgia" w:hAnsi="Georgia"/>
                <w:sz w:val="22"/>
                <w:szCs w:val="22"/>
              </w:rPr>
              <w:t>8</w:t>
            </w:r>
          </w:p>
        </w:tc>
        <w:tc>
          <w:tcPr>
            <w:tcW w:w="1644" w:type="dxa"/>
            <w:vMerge w:val="restart"/>
          </w:tcPr>
          <w:p w14:paraId="5BABDCD1" w14:textId="77777777" w:rsidR="00016478" w:rsidRPr="001A1893" w:rsidRDefault="00016478" w:rsidP="00A55CB9">
            <w:pPr>
              <w:rPr>
                <w:rFonts w:ascii="Georgia" w:hAnsi="Georgia"/>
                <w:sz w:val="22"/>
                <w:szCs w:val="22"/>
              </w:rPr>
            </w:pPr>
          </w:p>
          <w:p w14:paraId="54DD508C" w14:textId="77777777" w:rsidR="00016478" w:rsidRPr="001A1893" w:rsidRDefault="00016478" w:rsidP="00A55CB9">
            <w:pPr>
              <w:rPr>
                <w:rFonts w:ascii="Georgia" w:hAnsi="Georgia"/>
                <w:sz w:val="22"/>
                <w:szCs w:val="22"/>
              </w:rPr>
            </w:pPr>
          </w:p>
          <w:p w14:paraId="31479E01" w14:textId="77777777" w:rsidR="00016478" w:rsidRPr="001A1893" w:rsidRDefault="00016478" w:rsidP="00A55CB9">
            <w:pPr>
              <w:rPr>
                <w:rFonts w:ascii="Georgia" w:hAnsi="Georgia"/>
                <w:sz w:val="22"/>
                <w:szCs w:val="22"/>
              </w:rPr>
            </w:pPr>
          </w:p>
          <w:p w14:paraId="4DDFE20B" w14:textId="4967E1A0" w:rsidR="00016478" w:rsidRPr="001A1893" w:rsidRDefault="00016478" w:rsidP="00A55CB9">
            <w:pPr>
              <w:rPr>
                <w:rFonts w:ascii="Georgia" w:hAnsi="Georgia"/>
                <w:sz w:val="22"/>
                <w:szCs w:val="22"/>
              </w:rPr>
            </w:pPr>
            <w:r w:rsidRPr="001A1893">
              <w:rPr>
                <w:rFonts w:ascii="Georgia" w:hAnsi="Georgia"/>
                <w:sz w:val="22"/>
                <w:szCs w:val="22"/>
              </w:rPr>
              <w:t>25</w:t>
            </w:r>
          </w:p>
          <w:p w14:paraId="1E7388C5" w14:textId="6229436F" w:rsidR="00016478" w:rsidRPr="001A1893" w:rsidRDefault="00016478" w:rsidP="00A55CB9">
            <w:pPr>
              <w:rPr>
                <w:rFonts w:ascii="Georgia" w:hAnsi="Georgia"/>
                <w:sz w:val="22"/>
                <w:szCs w:val="22"/>
              </w:rPr>
            </w:pPr>
          </w:p>
        </w:tc>
      </w:tr>
      <w:tr w:rsidR="00016478" w:rsidRPr="001A1893" w14:paraId="6C6347B7" w14:textId="77777777" w:rsidTr="00016478">
        <w:tc>
          <w:tcPr>
            <w:tcW w:w="2521" w:type="dxa"/>
            <w:vMerge w:val="restart"/>
          </w:tcPr>
          <w:p w14:paraId="1484BCB9" w14:textId="19C21A5C" w:rsidR="00016478" w:rsidRPr="001A1893" w:rsidRDefault="00016478" w:rsidP="00A55CB9">
            <w:pPr>
              <w:rPr>
                <w:rFonts w:ascii="Georgia" w:hAnsi="Georgia"/>
                <w:i/>
                <w:iCs/>
                <w:sz w:val="22"/>
                <w:szCs w:val="22"/>
              </w:rPr>
            </w:pPr>
            <w:r w:rsidRPr="001A1893">
              <w:rPr>
                <w:rFonts w:ascii="Georgia" w:hAnsi="Georgia"/>
                <w:i/>
                <w:iCs/>
                <w:sz w:val="22"/>
                <w:szCs w:val="22"/>
              </w:rPr>
              <w:t>Location</w:t>
            </w:r>
          </w:p>
        </w:tc>
        <w:tc>
          <w:tcPr>
            <w:tcW w:w="2577" w:type="dxa"/>
            <w:gridSpan w:val="2"/>
          </w:tcPr>
          <w:p w14:paraId="4348B5FC" w14:textId="0E776D6C" w:rsidR="00016478" w:rsidRPr="00016478" w:rsidRDefault="00016478" w:rsidP="00A55CB9">
            <w:pPr>
              <w:rPr>
                <w:rFonts w:ascii="Georgia" w:hAnsi="Georgia"/>
                <w:i/>
                <w:iCs/>
                <w:sz w:val="22"/>
                <w:szCs w:val="22"/>
              </w:rPr>
            </w:pPr>
            <w:r w:rsidRPr="00016478">
              <w:rPr>
                <w:rFonts w:ascii="Georgia" w:hAnsi="Georgia"/>
                <w:i/>
                <w:iCs/>
                <w:sz w:val="22"/>
                <w:szCs w:val="22"/>
              </w:rPr>
              <w:t>Home</w:t>
            </w:r>
          </w:p>
        </w:tc>
        <w:tc>
          <w:tcPr>
            <w:tcW w:w="2268" w:type="dxa"/>
          </w:tcPr>
          <w:p w14:paraId="577A67E7" w14:textId="2097C86C" w:rsidR="00016478" w:rsidRPr="00016478" w:rsidRDefault="00016478" w:rsidP="00A55CB9">
            <w:pPr>
              <w:rPr>
                <w:rFonts w:ascii="Georgia" w:hAnsi="Georgia"/>
                <w:i/>
                <w:iCs/>
                <w:sz w:val="22"/>
                <w:szCs w:val="22"/>
              </w:rPr>
            </w:pPr>
            <w:r w:rsidRPr="00016478">
              <w:rPr>
                <w:rFonts w:ascii="Georgia" w:hAnsi="Georgia"/>
                <w:i/>
                <w:iCs/>
                <w:sz w:val="22"/>
                <w:szCs w:val="22"/>
              </w:rPr>
              <w:t>Overseas</w:t>
            </w:r>
          </w:p>
        </w:tc>
        <w:tc>
          <w:tcPr>
            <w:tcW w:w="1644" w:type="dxa"/>
            <w:vMerge/>
          </w:tcPr>
          <w:p w14:paraId="0DF0DD37" w14:textId="3120AED5" w:rsidR="00016478" w:rsidRPr="001A1893" w:rsidRDefault="00016478" w:rsidP="00A55CB9">
            <w:pPr>
              <w:rPr>
                <w:rFonts w:ascii="Georgia" w:hAnsi="Georgia"/>
                <w:sz w:val="22"/>
                <w:szCs w:val="22"/>
              </w:rPr>
            </w:pPr>
          </w:p>
        </w:tc>
      </w:tr>
      <w:tr w:rsidR="00016478" w:rsidRPr="001A1893" w14:paraId="5FA6383F" w14:textId="08F101BF" w:rsidTr="00016478">
        <w:tc>
          <w:tcPr>
            <w:tcW w:w="2521" w:type="dxa"/>
            <w:vMerge/>
          </w:tcPr>
          <w:p w14:paraId="53CA7E27" w14:textId="66267F26" w:rsidR="00016478" w:rsidRPr="001A1893" w:rsidRDefault="00016478" w:rsidP="00A55CB9">
            <w:pPr>
              <w:rPr>
                <w:rFonts w:ascii="Georgia" w:hAnsi="Georgia"/>
                <w:i/>
                <w:iCs/>
                <w:sz w:val="22"/>
                <w:szCs w:val="22"/>
              </w:rPr>
            </w:pPr>
          </w:p>
        </w:tc>
        <w:tc>
          <w:tcPr>
            <w:tcW w:w="2577" w:type="dxa"/>
            <w:gridSpan w:val="2"/>
          </w:tcPr>
          <w:p w14:paraId="1A568738" w14:textId="729B6063" w:rsidR="00016478" w:rsidRPr="001A1893" w:rsidRDefault="00016478" w:rsidP="00A55CB9">
            <w:pPr>
              <w:rPr>
                <w:rFonts w:ascii="Georgia" w:hAnsi="Georgia"/>
                <w:sz w:val="22"/>
                <w:szCs w:val="22"/>
              </w:rPr>
            </w:pPr>
            <w:r w:rsidRPr="001A1893">
              <w:rPr>
                <w:rFonts w:ascii="Georgia" w:hAnsi="Georgia"/>
                <w:sz w:val="22"/>
                <w:szCs w:val="22"/>
              </w:rPr>
              <w:t>17</w:t>
            </w:r>
          </w:p>
        </w:tc>
        <w:tc>
          <w:tcPr>
            <w:tcW w:w="2268" w:type="dxa"/>
          </w:tcPr>
          <w:p w14:paraId="048E3C26" w14:textId="4DCD9858" w:rsidR="00016478" w:rsidRPr="001A1893" w:rsidRDefault="00016478" w:rsidP="00A55CB9">
            <w:pPr>
              <w:rPr>
                <w:rFonts w:ascii="Georgia" w:hAnsi="Georgia"/>
                <w:sz w:val="22"/>
                <w:szCs w:val="22"/>
              </w:rPr>
            </w:pPr>
            <w:r w:rsidRPr="001A1893">
              <w:rPr>
                <w:rFonts w:ascii="Georgia" w:hAnsi="Georgia"/>
                <w:sz w:val="22"/>
                <w:szCs w:val="22"/>
              </w:rPr>
              <w:t>8</w:t>
            </w:r>
          </w:p>
        </w:tc>
        <w:tc>
          <w:tcPr>
            <w:tcW w:w="1644" w:type="dxa"/>
            <w:vMerge/>
          </w:tcPr>
          <w:p w14:paraId="20DCB9AE" w14:textId="37A22C67" w:rsidR="00016478" w:rsidRPr="001A1893" w:rsidRDefault="00016478" w:rsidP="00A55CB9">
            <w:pPr>
              <w:rPr>
                <w:rFonts w:ascii="Georgia" w:hAnsi="Georgia"/>
                <w:sz w:val="22"/>
                <w:szCs w:val="22"/>
              </w:rPr>
            </w:pPr>
          </w:p>
        </w:tc>
      </w:tr>
      <w:tr w:rsidR="00A55CB9" w:rsidRPr="001A1893" w14:paraId="325EFC22" w14:textId="77777777" w:rsidTr="00016478">
        <w:tc>
          <w:tcPr>
            <w:tcW w:w="2521" w:type="dxa"/>
            <w:vMerge w:val="restart"/>
          </w:tcPr>
          <w:p w14:paraId="1A69D02B" w14:textId="57F605A1" w:rsidR="00A55CB9" w:rsidRPr="001A1893" w:rsidRDefault="00A55CB9" w:rsidP="00A55CB9">
            <w:pPr>
              <w:rPr>
                <w:rFonts w:ascii="Georgia" w:hAnsi="Georgia"/>
                <w:i/>
                <w:iCs/>
                <w:sz w:val="22"/>
                <w:szCs w:val="22"/>
              </w:rPr>
            </w:pPr>
            <w:r w:rsidRPr="001A1893">
              <w:rPr>
                <w:rFonts w:ascii="Georgia" w:hAnsi="Georgia"/>
                <w:i/>
                <w:iCs/>
                <w:sz w:val="22"/>
                <w:szCs w:val="22"/>
              </w:rPr>
              <w:t>Scholarship awardees</w:t>
            </w:r>
          </w:p>
        </w:tc>
        <w:tc>
          <w:tcPr>
            <w:tcW w:w="2577" w:type="dxa"/>
            <w:gridSpan w:val="2"/>
          </w:tcPr>
          <w:p w14:paraId="6863C67A" w14:textId="29D54A19" w:rsidR="00A55CB9" w:rsidRPr="00016478" w:rsidRDefault="00A55CB9" w:rsidP="00A55CB9">
            <w:pPr>
              <w:rPr>
                <w:rFonts w:ascii="Georgia" w:hAnsi="Georgia"/>
                <w:i/>
                <w:iCs/>
                <w:sz w:val="22"/>
                <w:szCs w:val="22"/>
              </w:rPr>
            </w:pPr>
            <w:r w:rsidRPr="00016478">
              <w:rPr>
                <w:rFonts w:ascii="Georgia" w:hAnsi="Georgia"/>
                <w:i/>
                <w:iCs/>
                <w:sz w:val="22"/>
                <w:szCs w:val="22"/>
              </w:rPr>
              <w:t>Scholarship</w:t>
            </w:r>
          </w:p>
        </w:tc>
        <w:tc>
          <w:tcPr>
            <w:tcW w:w="2268" w:type="dxa"/>
          </w:tcPr>
          <w:p w14:paraId="56C233C0" w14:textId="1F31CB47" w:rsidR="00A55CB9" w:rsidRPr="00016478" w:rsidRDefault="00A55CB9" w:rsidP="00A55CB9">
            <w:pPr>
              <w:rPr>
                <w:rFonts w:ascii="Georgia" w:hAnsi="Georgia"/>
                <w:i/>
                <w:iCs/>
                <w:sz w:val="22"/>
                <w:szCs w:val="22"/>
              </w:rPr>
            </w:pPr>
            <w:r w:rsidRPr="00016478">
              <w:rPr>
                <w:rFonts w:ascii="Georgia" w:hAnsi="Georgia"/>
                <w:i/>
                <w:iCs/>
                <w:sz w:val="22"/>
                <w:szCs w:val="22"/>
              </w:rPr>
              <w:t>No scholarship</w:t>
            </w:r>
          </w:p>
        </w:tc>
        <w:tc>
          <w:tcPr>
            <w:tcW w:w="1644" w:type="dxa"/>
            <w:vMerge/>
          </w:tcPr>
          <w:p w14:paraId="73482922" w14:textId="77777777" w:rsidR="00A55CB9" w:rsidRPr="001A1893" w:rsidRDefault="00A55CB9" w:rsidP="00A55CB9">
            <w:pPr>
              <w:rPr>
                <w:rFonts w:ascii="Georgia" w:hAnsi="Georgia"/>
                <w:sz w:val="22"/>
                <w:szCs w:val="22"/>
              </w:rPr>
            </w:pPr>
          </w:p>
        </w:tc>
      </w:tr>
      <w:tr w:rsidR="00A55CB9" w:rsidRPr="001A1893" w14:paraId="7D17F9E7" w14:textId="77777777" w:rsidTr="00016478">
        <w:tc>
          <w:tcPr>
            <w:tcW w:w="2521" w:type="dxa"/>
            <w:vMerge/>
          </w:tcPr>
          <w:p w14:paraId="4825CE88" w14:textId="77777777" w:rsidR="00A55CB9" w:rsidRPr="001A1893" w:rsidRDefault="00A55CB9" w:rsidP="00A55CB9">
            <w:pPr>
              <w:rPr>
                <w:rFonts w:ascii="Georgia" w:hAnsi="Georgia"/>
                <w:sz w:val="22"/>
                <w:szCs w:val="22"/>
              </w:rPr>
            </w:pPr>
          </w:p>
        </w:tc>
        <w:tc>
          <w:tcPr>
            <w:tcW w:w="2577" w:type="dxa"/>
            <w:gridSpan w:val="2"/>
          </w:tcPr>
          <w:p w14:paraId="6D711151" w14:textId="7742EDDF" w:rsidR="00A55CB9" w:rsidRPr="001A1893" w:rsidRDefault="00A55CB9" w:rsidP="00A55CB9">
            <w:pPr>
              <w:rPr>
                <w:rFonts w:ascii="Georgia" w:hAnsi="Georgia"/>
                <w:sz w:val="22"/>
                <w:szCs w:val="22"/>
              </w:rPr>
            </w:pPr>
            <w:r w:rsidRPr="001A1893">
              <w:rPr>
                <w:rFonts w:ascii="Georgia" w:hAnsi="Georgia"/>
                <w:sz w:val="22"/>
                <w:szCs w:val="22"/>
              </w:rPr>
              <w:t>15</w:t>
            </w:r>
          </w:p>
        </w:tc>
        <w:tc>
          <w:tcPr>
            <w:tcW w:w="2268" w:type="dxa"/>
          </w:tcPr>
          <w:p w14:paraId="25B24F6E" w14:textId="3F223AAD" w:rsidR="00A55CB9" w:rsidRPr="001A1893" w:rsidRDefault="00A55CB9" w:rsidP="00A55CB9">
            <w:pPr>
              <w:rPr>
                <w:rFonts w:ascii="Georgia" w:hAnsi="Georgia"/>
                <w:sz w:val="22"/>
                <w:szCs w:val="22"/>
              </w:rPr>
            </w:pPr>
            <w:r w:rsidRPr="001A1893">
              <w:rPr>
                <w:rFonts w:ascii="Georgia" w:hAnsi="Georgia"/>
                <w:sz w:val="22"/>
                <w:szCs w:val="22"/>
              </w:rPr>
              <w:t>10</w:t>
            </w:r>
          </w:p>
        </w:tc>
        <w:tc>
          <w:tcPr>
            <w:tcW w:w="1644" w:type="dxa"/>
            <w:vMerge/>
          </w:tcPr>
          <w:p w14:paraId="449E044E" w14:textId="77777777" w:rsidR="00A55CB9" w:rsidRPr="001A1893" w:rsidRDefault="00A55CB9" w:rsidP="00A55CB9">
            <w:pPr>
              <w:rPr>
                <w:rFonts w:ascii="Georgia" w:hAnsi="Georgia"/>
                <w:sz w:val="22"/>
                <w:szCs w:val="22"/>
              </w:rPr>
            </w:pPr>
          </w:p>
        </w:tc>
      </w:tr>
      <w:tr w:rsidR="00A55CB9" w:rsidRPr="001A1893" w14:paraId="35BED6E1" w14:textId="77777777" w:rsidTr="00016478">
        <w:trPr>
          <w:trHeight w:val="89"/>
        </w:trPr>
        <w:tc>
          <w:tcPr>
            <w:tcW w:w="2521" w:type="dxa"/>
            <w:vMerge/>
          </w:tcPr>
          <w:p w14:paraId="4C13D090" w14:textId="27A81092" w:rsidR="00A55CB9" w:rsidRPr="001A1893" w:rsidRDefault="00A55CB9" w:rsidP="00A55CB9">
            <w:pPr>
              <w:rPr>
                <w:rFonts w:ascii="Georgia" w:hAnsi="Georgia"/>
                <w:sz w:val="22"/>
                <w:szCs w:val="22"/>
              </w:rPr>
            </w:pPr>
          </w:p>
        </w:tc>
        <w:tc>
          <w:tcPr>
            <w:tcW w:w="1081" w:type="dxa"/>
          </w:tcPr>
          <w:p w14:paraId="664B7C0B" w14:textId="551FE759" w:rsidR="00A55CB9" w:rsidRPr="00016478" w:rsidRDefault="00A55CB9" w:rsidP="00A55CB9">
            <w:pPr>
              <w:rPr>
                <w:rFonts w:ascii="Georgia" w:hAnsi="Georgia"/>
                <w:i/>
                <w:iCs/>
                <w:sz w:val="22"/>
                <w:szCs w:val="22"/>
              </w:rPr>
            </w:pPr>
            <w:r w:rsidRPr="00016478">
              <w:rPr>
                <w:rFonts w:ascii="Georgia" w:hAnsi="Georgia"/>
                <w:i/>
                <w:iCs/>
                <w:sz w:val="22"/>
                <w:szCs w:val="22"/>
              </w:rPr>
              <w:t>London</w:t>
            </w:r>
          </w:p>
        </w:tc>
        <w:tc>
          <w:tcPr>
            <w:tcW w:w="1496" w:type="dxa"/>
          </w:tcPr>
          <w:p w14:paraId="2F34F10A" w14:textId="3FE01A51" w:rsidR="00A55CB9" w:rsidRPr="00016478" w:rsidRDefault="00A55CB9" w:rsidP="00A55CB9">
            <w:pPr>
              <w:rPr>
                <w:rFonts w:ascii="Georgia" w:hAnsi="Georgia"/>
                <w:i/>
                <w:iCs/>
                <w:sz w:val="22"/>
                <w:szCs w:val="22"/>
              </w:rPr>
            </w:pPr>
            <w:r w:rsidRPr="00016478">
              <w:rPr>
                <w:rFonts w:ascii="Georgia" w:hAnsi="Georgia"/>
                <w:i/>
                <w:iCs/>
                <w:sz w:val="22"/>
                <w:szCs w:val="22"/>
              </w:rPr>
              <w:t>Non-London</w:t>
            </w:r>
          </w:p>
        </w:tc>
        <w:tc>
          <w:tcPr>
            <w:tcW w:w="2268" w:type="dxa"/>
            <w:vMerge w:val="restart"/>
          </w:tcPr>
          <w:p w14:paraId="1D0FE679" w14:textId="77777777" w:rsidR="00A55CB9" w:rsidRPr="001A1893" w:rsidRDefault="00A55CB9" w:rsidP="00A55CB9">
            <w:pPr>
              <w:rPr>
                <w:rFonts w:ascii="Georgia" w:hAnsi="Georgia"/>
                <w:sz w:val="22"/>
                <w:szCs w:val="22"/>
              </w:rPr>
            </w:pPr>
          </w:p>
        </w:tc>
        <w:tc>
          <w:tcPr>
            <w:tcW w:w="1644" w:type="dxa"/>
            <w:vMerge/>
          </w:tcPr>
          <w:p w14:paraId="060981A2" w14:textId="77777777" w:rsidR="00A55CB9" w:rsidRPr="001A1893" w:rsidRDefault="00A55CB9" w:rsidP="00A55CB9">
            <w:pPr>
              <w:rPr>
                <w:rFonts w:ascii="Georgia" w:hAnsi="Georgia"/>
                <w:sz w:val="22"/>
                <w:szCs w:val="22"/>
              </w:rPr>
            </w:pPr>
          </w:p>
        </w:tc>
      </w:tr>
      <w:tr w:rsidR="00A55CB9" w:rsidRPr="001A1893" w14:paraId="53B14DFE" w14:textId="77777777" w:rsidTr="00016478">
        <w:trPr>
          <w:trHeight w:val="88"/>
        </w:trPr>
        <w:tc>
          <w:tcPr>
            <w:tcW w:w="2521" w:type="dxa"/>
            <w:vMerge/>
          </w:tcPr>
          <w:p w14:paraId="3023D639" w14:textId="77777777" w:rsidR="00A55CB9" w:rsidRPr="001A1893" w:rsidRDefault="00A55CB9" w:rsidP="00A55CB9">
            <w:pPr>
              <w:rPr>
                <w:rFonts w:ascii="Georgia" w:hAnsi="Georgia"/>
                <w:sz w:val="22"/>
                <w:szCs w:val="22"/>
              </w:rPr>
            </w:pPr>
          </w:p>
        </w:tc>
        <w:tc>
          <w:tcPr>
            <w:tcW w:w="1081" w:type="dxa"/>
          </w:tcPr>
          <w:p w14:paraId="0E0197A7" w14:textId="135E770F" w:rsidR="00A55CB9" w:rsidRPr="001A1893" w:rsidRDefault="00A55CB9" w:rsidP="00A55CB9">
            <w:pPr>
              <w:rPr>
                <w:rFonts w:ascii="Georgia" w:hAnsi="Georgia"/>
                <w:sz w:val="22"/>
                <w:szCs w:val="22"/>
              </w:rPr>
            </w:pPr>
            <w:r w:rsidRPr="001A1893">
              <w:rPr>
                <w:rFonts w:ascii="Georgia" w:hAnsi="Georgia"/>
                <w:sz w:val="22"/>
                <w:szCs w:val="22"/>
              </w:rPr>
              <w:t>8</w:t>
            </w:r>
          </w:p>
        </w:tc>
        <w:tc>
          <w:tcPr>
            <w:tcW w:w="1496" w:type="dxa"/>
          </w:tcPr>
          <w:p w14:paraId="69DE1EB9" w14:textId="2A0A47ED" w:rsidR="00A55CB9" w:rsidRPr="001A1893" w:rsidRDefault="00A55CB9" w:rsidP="00A55CB9">
            <w:pPr>
              <w:rPr>
                <w:rFonts w:ascii="Georgia" w:hAnsi="Georgia"/>
                <w:sz w:val="22"/>
                <w:szCs w:val="22"/>
              </w:rPr>
            </w:pPr>
            <w:r w:rsidRPr="001A1893">
              <w:rPr>
                <w:rFonts w:ascii="Georgia" w:hAnsi="Georgia"/>
                <w:sz w:val="22"/>
                <w:szCs w:val="22"/>
              </w:rPr>
              <w:t>7</w:t>
            </w:r>
          </w:p>
        </w:tc>
        <w:tc>
          <w:tcPr>
            <w:tcW w:w="2268" w:type="dxa"/>
            <w:vMerge/>
          </w:tcPr>
          <w:p w14:paraId="094D8D21" w14:textId="77777777" w:rsidR="00A55CB9" w:rsidRPr="001A1893" w:rsidRDefault="00A55CB9" w:rsidP="00A55CB9">
            <w:pPr>
              <w:rPr>
                <w:rFonts w:ascii="Georgia" w:hAnsi="Georgia"/>
                <w:sz w:val="22"/>
                <w:szCs w:val="22"/>
              </w:rPr>
            </w:pPr>
          </w:p>
        </w:tc>
        <w:tc>
          <w:tcPr>
            <w:tcW w:w="1644" w:type="dxa"/>
            <w:vMerge/>
          </w:tcPr>
          <w:p w14:paraId="7F2BF05E" w14:textId="77777777" w:rsidR="00A55CB9" w:rsidRPr="001A1893" w:rsidRDefault="00A55CB9" w:rsidP="00A55CB9">
            <w:pPr>
              <w:rPr>
                <w:rFonts w:ascii="Georgia" w:hAnsi="Georgia"/>
                <w:sz w:val="22"/>
                <w:szCs w:val="22"/>
              </w:rPr>
            </w:pPr>
          </w:p>
        </w:tc>
      </w:tr>
    </w:tbl>
    <w:p w14:paraId="6FA31743" w14:textId="77777777" w:rsidR="00A55CB9" w:rsidRPr="001A1893" w:rsidRDefault="00A55CB9" w:rsidP="00A55CB9">
      <w:pPr>
        <w:rPr>
          <w:rFonts w:ascii="Georgia" w:hAnsi="Georgia"/>
          <w:sz w:val="22"/>
          <w:szCs w:val="22"/>
        </w:rPr>
      </w:pPr>
    </w:p>
    <w:p w14:paraId="30CBD32E" w14:textId="2E267393" w:rsidR="00A55CB9" w:rsidRPr="001A1893" w:rsidRDefault="00016478" w:rsidP="00A55CB9">
      <w:pPr>
        <w:rPr>
          <w:rFonts w:ascii="Georgia" w:hAnsi="Georgia"/>
          <w:sz w:val="22"/>
          <w:szCs w:val="22"/>
        </w:rPr>
      </w:pPr>
      <w:r w:rsidRPr="001A1893">
        <w:rPr>
          <w:rFonts w:ascii="Georgia" w:hAnsi="Georgia"/>
          <w:sz w:val="22"/>
          <w:szCs w:val="22"/>
        </w:rPr>
        <w:t>It is pleasing that the number of home students is higher than last year, and that we have awarded all 15 scholarships.</w:t>
      </w:r>
      <w:r>
        <w:rPr>
          <w:rFonts w:ascii="Georgia" w:hAnsi="Georgia"/>
          <w:sz w:val="22"/>
          <w:szCs w:val="22"/>
        </w:rPr>
        <w:t xml:space="preserve"> </w:t>
      </w:r>
      <w:r w:rsidR="00A55CB9" w:rsidRPr="001A1893">
        <w:rPr>
          <w:rFonts w:ascii="Georgia" w:hAnsi="Georgia"/>
          <w:sz w:val="22"/>
          <w:szCs w:val="22"/>
        </w:rPr>
        <w:t>Ten part-time students</w:t>
      </w:r>
      <w:r>
        <w:rPr>
          <w:rFonts w:ascii="Georgia" w:hAnsi="Georgia"/>
          <w:sz w:val="22"/>
          <w:szCs w:val="22"/>
        </w:rPr>
        <w:t>,</w:t>
      </w:r>
      <w:r w:rsidR="00A55CB9" w:rsidRPr="001A1893">
        <w:rPr>
          <w:rFonts w:ascii="Georgia" w:hAnsi="Georgia"/>
          <w:sz w:val="22"/>
          <w:szCs w:val="22"/>
        </w:rPr>
        <w:t xml:space="preserve"> who started the course last year, have </w:t>
      </w:r>
      <w:r w:rsidR="00E04EEA">
        <w:rPr>
          <w:rFonts w:ascii="Georgia" w:hAnsi="Georgia"/>
          <w:sz w:val="22"/>
          <w:szCs w:val="22"/>
        </w:rPr>
        <w:t>begun</w:t>
      </w:r>
      <w:r w:rsidR="00A55CB9" w:rsidRPr="001A1893">
        <w:rPr>
          <w:rFonts w:ascii="Georgia" w:hAnsi="Georgia"/>
          <w:sz w:val="22"/>
          <w:szCs w:val="22"/>
        </w:rPr>
        <w:t xml:space="preserve"> the</w:t>
      </w:r>
      <w:r w:rsidR="00E04EEA">
        <w:rPr>
          <w:rFonts w:ascii="Georgia" w:hAnsi="Georgia"/>
          <w:sz w:val="22"/>
          <w:szCs w:val="22"/>
        </w:rPr>
        <w:t>ir</w:t>
      </w:r>
      <w:r w:rsidR="00A55CB9" w:rsidRPr="001A1893">
        <w:rPr>
          <w:rFonts w:ascii="Georgia" w:hAnsi="Georgia"/>
          <w:sz w:val="22"/>
          <w:szCs w:val="22"/>
        </w:rPr>
        <w:t xml:space="preserve"> second year</w:t>
      </w:r>
      <w:r>
        <w:rPr>
          <w:rFonts w:ascii="Georgia" w:hAnsi="Georgia"/>
          <w:sz w:val="22"/>
          <w:szCs w:val="22"/>
        </w:rPr>
        <w:t>. A further</w:t>
      </w:r>
      <w:r w:rsidR="00A55CB9" w:rsidRPr="001A1893">
        <w:rPr>
          <w:rFonts w:ascii="Georgia" w:hAnsi="Georgia"/>
          <w:sz w:val="22"/>
          <w:szCs w:val="22"/>
        </w:rPr>
        <w:t xml:space="preserve"> three students, who began the programme in 2021, but interrupted for various reasons, are also resuming their studies.</w:t>
      </w:r>
      <w:r w:rsidR="00534933" w:rsidRPr="001A1893">
        <w:rPr>
          <w:rFonts w:ascii="Georgia" w:hAnsi="Georgia"/>
          <w:sz w:val="22"/>
          <w:szCs w:val="22"/>
        </w:rPr>
        <w:t xml:space="preserve"> </w:t>
      </w:r>
      <w:r w:rsidR="00A55CB9" w:rsidRPr="001A1893">
        <w:rPr>
          <w:rFonts w:ascii="Georgia" w:hAnsi="Georgia"/>
          <w:sz w:val="22"/>
          <w:szCs w:val="22"/>
        </w:rPr>
        <w:t>We are proud that 13 students have, (or due to mitigating circumstances, will be) submitting their dissertations.</w:t>
      </w:r>
    </w:p>
    <w:p w14:paraId="581DEB1C" w14:textId="77777777" w:rsidR="00A55CB9" w:rsidRPr="001A1893" w:rsidRDefault="00A55CB9" w:rsidP="006F3619">
      <w:pPr>
        <w:pStyle w:val="Heading2"/>
        <w:jc w:val="both"/>
        <w:rPr>
          <w:rFonts w:ascii="Georgia" w:hAnsi="Georgia" w:cstheme="minorHAnsi"/>
          <w:sz w:val="22"/>
          <w:szCs w:val="22"/>
        </w:rPr>
      </w:pPr>
    </w:p>
    <w:p w14:paraId="6B184DBC" w14:textId="142CA1A7" w:rsidR="00534933" w:rsidRPr="00016478" w:rsidRDefault="00534933" w:rsidP="00016478">
      <w:pPr>
        <w:pStyle w:val="Heading2"/>
        <w:rPr>
          <w:rFonts w:ascii="Georgia" w:hAnsi="Georgia"/>
          <w:sz w:val="22"/>
          <w:szCs w:val="22"/>
        </w:rPr>
      </w:pPr>
      <w:r w:rsidRPr="001A1893">
        <w:rPr>
          <w:rFonts w:ascii="Georgia" w:hAnsi="Georgia"/>
          <w:sz w:val="22"/>
          <w:szCs w:val="22"/>
        </w:rPr>
        <w:t>Programme curriculum</w:t>
      </w:r>
    </w:p>
    <w:p w14:paraId="2CFCAB36" w14:textId="12B48218" w:rsidR="00534933" w:rsidRDefault="00534933" w:rsidP="00534933">
      <w:pPr>
        <w:pStyle w:val="NormalWeb"/>
        <w:rPr>
          <w:rFonts w:ascii="Georgia" w:hAnsi="Georgia" w:cstheme="minorBidi"/>
          <w:sz w:val="22"/>
          <w:szCs w:val="22"/>
        </w:rPr>
      </w:pPr>
      <w:r w:rsidRPr="001A1893">
        <w:rPr>
          <w:rFonts w:ascii="Georgia" w:hAnsi="Georgia"/>
          <w:sz w:val="22"/>
          <w:szCs w:val="22"/>
        </w:rPr>
        <w:t>We received our new external examiner</w:t>
      </w:r>
      <w:r w:rsidR="00016478">
        <w:rPr>
          <w:rFonts w:ascii="Georgia" w:hAnsi="Georgia"/>
          <w:sz w:val="22"/>
          <w:szCs w:val="22"/>
        </w:rPr>
        <w:t>’s report from</w:t>
      </w:r>
      <w:r w:rsidRPr="001A1893">
        <w:rPr>
          <w:rFonts w:ascii="Georgia" w:hAnsi="Georgia"/>
          <w:sz w:val="22"/>
          <w:szCs w:val="22"/>
        </w:rPr>
        <w:t xml:space="preserve"> Andri </w:t>
      </w:r>
      <w:r w:rsidRPr="001A1893">
        <w:rPr>
          <w:rFonts w:ascii="Georgia" w:hAnsi="Georgia"/>
          <w:sz w:val="22"/>
          <w:szCs w:val="22"/>
          <w:lang w:eastAsia="en-GB"/>
        </w:rPr>
        <w:t>Christodoulou</w:t>
      </w:r>
      <w:r w:rsidRPr="001A1893">
        <w:rPr>
          <w:rFonts w:ascii="Georgia" w:eastAsia="Times New Roman" w:hAnsi="Georgia" w:cs="Calibri"/>
          <w:sz w:val="22"/>
          <w:szCs w:val="22"/>
          <w:lang w:eastAsia="en-GB"/>
        </w:rPr>
        <w:t xml:space="preserve"> (University of Southampton)</w:t>
      </w:r>
      <w:r w:rsidR="00016478">
        <w:rPr>
          <w:rFonts w:ascii="Georgia" w:eastAsia="Times New Roman" w:hAnsi="Georgia" w:cs="Calibri"/>
          <w:sz w:val="22"/>
          <w:szCs w:val="22"/>
          <w:lang w:eastAsia="en-GB"/>
        </w:rPr>
        <w:t xml:space="preserve">. She </w:t>
      </w:r>
      <w:r w:rsidRPr="001A1893">
        <w:rPr>
          <w:rFonts w:ascii="Georgia" w:hAnsi="Georgia"/>
          <w:sz w:val="22"/>
          <w:szCs w:val="22"/>
        </w:rPr>
        <w:t>noted: ‘</w:t>
      </w:r>
      <w:r w:rsidRPr="001A1893">
        <w:rPr>
          <w:rFonts w:ascii="Georgia" w:hAnsi="Georgia" w:cstheme="minorBidi"/>
          <w:sz w:val="22"/>
          <w:szCs w:val="22"/>
        </w:rPr>
        <w:t xml:space="preserve">The overall standard of work I have reviewed is very good, with some exceptional pieces of work, and work that is of publishable quality’. </w:t>
      </w:r>
      <w:proofErr w:type="gramStart"/>
      <w:r w:rsidRPr="001A1893">
        <w:rPr>
          <w:rFonts w:ascii="Georgia" w:hAnsi="Georgia" w:cstheme="minorBidi"/>
          <w:sz w:val="22"/>
          <w:szCs w:val="22"/>
        </w:rPr>
        <w:t>In particular, it</w:t>
      </w:r>
      <w:proofErr w:type="gramEnd"/>
      <w:r w:rsidRPr="001A1893">
        <w:rPr>
          <w:rFonts w:ascii="Georgia" w:hAnsi="Georgia" w:cstheme="minorBidi"/>
          <w:sz w:val="22"/>
          <w:szCs w:val="22"/>
        </w:rPr>
        <w:t xml:space="preserve"> was pleasing that, for our new module, </w:t>
      </w:r>
      <w:r w:rsidR="00016478">
        <w:rPr>
          <w:rFonts w:ascii="Georgia" w:hAnsi="Georgia" w:cstheme="minorBidi"/>
          <w:sz w:val="22"/>
          <w:szCs w:val="22"/>
        </w:rPr>
        <w:t>Q</w:t>
      </w:r>
      <w:r w:rsidRPr="001A1893">
        <w:rPr>
          <w:rFonts w:ascii="Georgia" w:hAnsi="Georgia" w:cstheme="minorBidi"/>
          <w:sz w:val="22"/>
          <w:szCs w:val="22"/>
        </w:rPr>
        <w:t xml:space="preserve">uantitative </w:t>
      </w:r>
      <w:r w:rsidR="00016478">
        <w:rPr>
          <w:rFonts w:ascii="Georgia" w:hAnsi="Georgia" w:cstheme="minorBidi"/>
          <w:sz w:val="22"/>
          <w:szCs w:val="22"/>
        </w:rPr>
        <w:t>M</w:t>
      </w:r>
      <w:r w:rsidRPr="001A1893">
        <w:rPr>
          <w:rFonts w:ascii="Georgia" w:hAnsi="Georgia" w:cstheme="minorBidi"/>
          <w:sz w:val="22"/>
          <w:szCs w:val="22"/>
        </w:rPr>
        <w:t>ethods in STEM educational research (developed with supported from Wipro), Andri observe that:</w:t>
      </w:r>
    </w:p>
    <w:p w14:paraId="79FB9407" w14:textId="77777777" w:rsidR="001A1893" w:rsidRPr="001A1893" w:rsidRDefault="001A1893" w:rsidP="00534933">
      <w:pPr>
        <w:pStyle w:val="NormalWeb"/>
        <w:rPr>
          <w:rFonts w:ascii="Georgia" w:hAnsi="Georgia" w:cstheme="minorBidi"/>
          <w:sz w:val="22"/>
          <w:szCs w:val="22"/>
        </w:rPr>
      </w:pPr>
    </w:p>
    <w:p w14:paraId="1CEB6F37" w14:textId="77777777" w:rsidR="00534933" w:rsidRPr="001A1893" w:rsidRDefault="00534933" w:rsidP="00534933">
      <w:pPr>
        <w:ind w:left="851" w:right="851"/>
        <w:rPr>
          <w:rFonts w:ascii="Georgia" w:hAnsi="Georgia"/>
          <w:i/>
          <w:iCs/>
          <w:sz w:val="22"/>
          <w:szCs w:val="22"/>
          <w:lang w:eastAsia="en-GB"/>
        </w:rPr>
      </w:pPr>
      <w:r w:rsidRPr="00534933">
        <w:rPr>
          <w:rFonts w:ascii="Georgia" w:hAnsi="Georgia"/>
          <w:i/>
          <w:iCs/>
          <w:sz w:val="22"/>
          <w:szCs w:val="22"/>
          <w:lang w:eastAsia="en-GB"/>
        </w:rPr>
        <w:t xml:space="preserve">The analysis of the relationship between socioeconomic status and pro-environmental behaviours from PISA 2018 data in the distinction level study, was very interesting and timely, and one I haven’t come across in publications. I agree with the feedback given that this work is of publishable standard. </w:t>
      </w:r>
    </w:p>
    <w:p w14:paraId="158EEEB2" w14:textId="77777777" w:rsidR="00CC437B" w:rsidRPr="00534933" w:rsidRDefault="00CC437B" w:rsidP="00534933">
      <w:pPr>
        <w:ind w:left="851" w:right="851"/>
        <w:rPr>
          <w:rFonts w:ascii="Georgia" w:hAnsi="Georgia"/>
          <w:sz w:val="22"/>
          <w:szCs w:val="22"/>
          <w:lang w:eastAsia="en-GB"/>
        </w:rPr>
      </w:pPr>
    </w:p>
    <w:p w14:paraId="2CE4A7E1" w14:textId="1E3C3597" w:rsidR="00534933" w:rsidRPr="001A1893" w:rsidRDefault="00CC437B" w:rsidP="00534933">
      <w:pPr>
        <w:pStyle w:val="NormalWeb"/>
        <w:rPr>
          <w:rFonts w:ascii="Georgia" w:eastAsia="Times New Roman" w:hAnsi="Georgia"/>
          <w:sz w:val="22"/>
          <w:szCs w:val="22"/>
          <w:lang w:eastAsia="en-GB"/>
        </w:rPr>
      </w:pPr>
      <w:r w:rsidRPr="001A1893">
        <w:rPr>
          <w:rFonts w:ascii="Georgia" w:eastAsia="Times New Roman" w:hAnsi="Georgia"/>
          <w:sz w:val="22"/>
          <w:szCs w:val="22"/>
          <w:lang w:eastAsia="en-GB"/>
        </w:rPr>
        <w:t xml:space="preserve">The responses to the Postgraduate Taught Experience Survey were pleasing, 92% of students reported </w:t>
      </w:r>
      <w:r w:rsidR="00016478">
        <w:rPr>
          <w:rFonts w:ascii="Georgia" w:eastAsia="Times New Roman" w:hAnsi="Georgia"/>
          <w:sz w:val="22"/>
          <w:szCs w:val="22"/>
          <w:lang w:eastAsia="en-GB"/>
        </w:rPr>
        <w:t xml:space="preserve">that </w:t>
      </w:r>
      <w:r w:rsidRPr="001A1893">
        <w:rPr>
          <w:rFonts w:ascii="Georgia" w:eastAsia="Times New Roman" w:hAnsi="Georgia"/>
          <w:sz w:val="22"/>
          <w:szCs w:val="22"/>
          <w:lang w:eastAsia="en-GB"/>
        </w:rPr>
        <w:t>they were pleased with the course (compared with 83% in the school as a whole), with 100% reporting they were happy with the support they received from staff (against 76% in the school). 99% of students were pleased with the quality of teaching and learning (the school mean is 86%).</w:t>
      </w:r>
    </w:p>
    <w:p w14:paraId="55BD77B5" w14:textId="77777777" w:rsidR="00CA5CA7" w:rsidRPr="001A1893" w:rsidRDefault="00CA5CA7" w:rsidP="00534933">
      <w:pPr>
        <w:pStyle w:val="NormalWeb"/>
        <w:rPr>
          <w:rFonts w:ascii="Georgia" w:eastAsia="Times New Roman" w:hAnsi="Georgia"/>
          <w:sz w:val="22"/>
          <w:szCs w:val="22"/>
          <w:lang w:eastAsia="en-GB"/>
        </w:rPr>
      </w:pPr>
    </w:p>
    <w:p w14:paraId="63FA345A" w14:textId="24B50705" w:rsidR="00CA5CA7" w:rsidRPr="001A1893" w:rsidRDefault="00CA5CA7" w:rsidP="00534933">
      <w:pPr>
        <w:pStyle w:val="NormalWeb"/>
        <w:rPr>
          <w:rFonts w:ascii="Georgia" w:eastAsia="Times New Roman" w:hAnsi="Georgia"/>
          <w:sz w:val="22"/>
          <w:szCs w:val="22"/>
          <w:lang w:eastAsia="en-GB"/>
        </w:rPr>
      </w:pPr>
      <w:r w:rsidRPr="001A1893">
        <w:rPr>
          <w:rFonts w:ascii="Georgia" w:eastAsia="Times New Roman" w:hAnsi="Georgia"/>
          <w:sz w:val="22"/>
          <w:szCs w:val="22"/>
          <w:lang w:eastAsia="en-GB"/>
        </w:rPr>
        <w:t>The dissertations submitted at the end of August are being assessed. The Wipro award for the ‘best’ dissertation will be given at the course celebration event on the 18</w:t>
      </w:r>
      <w:r w:rsidRPr="001A1893">
        <w:rPr>
          <w:rFonts w:ascii="Georgia" w:eastAsia="Times New Roman" w:hAnsi="Georgia"/>
          <w:sz w:val="22"/>
          <w:szCs w:val="22"/>
          <w:vertAlign w:val="superscript"/>
          <w:lang w:eastAsia="en-GB"/>
        </w:rPr>
        <w:t>th</w:t>
      </w:r>
      <w:r w:rsidRPr="001A1893">
        <w:rPr>
          <w:rFonts w:ascii="Georgia" w:eastAsia="Times New Roman" w:hAnsi="Georgia"/>
          <w:sz w:val="22"/>
          <w:szCs w:val="22"/>
          <w:lang w:eastAsia="en-GB"/>
        </w:rPr>
        <w:t xml:space="preserve"> of November. </w:t>
      </w:r>
      <w:r w:rsidRPr="001A1893">
        <w:rPr>
          <w:rFonts w:ascii="Georgia" w:eastAsia="Times New Roman" w:hAnsi="Georgia"/>
          <w:sz w:val="22"/>
          <w:szCs w:val="22"/>
          <w:lang w:eastAsia="en-GB"/>
        </w:rPr>
        <w:lastRenderedPageBreak/>
        <w:t>The bespoke MA STEM research methods sessions will continue this year. The Making and Creating Module has moved into the winter term and has started teaching.</w:t>
      </w:r>
    </w:p>
    <w:p w14:paraId="3340B7EA" w14:textId="77777777" w:rsidR="00CA5CA7" w:rsidRPr="001A1893" w:rsidRDefault="00CA5CA7" w:rsidP="00534933">
      <w:pPr>
        <w:pStyle w:val="NormalWeb"/>
        <w:rPr>
          <w:rFonts w:ascii="Georgia" w:eastAsia="Times New Roman" w:hAnsi="Georgia"/>
          <w:sz w:val="22"/>
          <w:szCs w:val="22"/>
          <w:lang w:eastAsia="en-GB"/>
        </w:rPr>
      </w:pPr>
    </w:p>
    <w:p w14:paraId="7FA535C4" w14:textId="77777777" w:rsidR="00CA5CA7" w:rsidRPr="001A1893" w:rsidRDefault="00CA5CA7" w:rsidP="00CA5CA7">
      <w:pPr>
        <w:pStyle w:val="Heading2"/>
        <w:jc w:val="both"/>
        <w:rPr>
          <w:rFonts w:ascii="Georgia" w:hAnsi="Georgia" w:cstheme="minorHAnsi"/>
          <w:sz w:val="22"/>
          <w:szCs w:val="22"/>
        </w:rPr>
      </w:pPr>
      <w:r w:rsidRPr="001A1893">
        <w:rPr>
          <w:rFonts w:ascii="Georgia" w:hAnsi="Georgia" w:cstheme="minorHAnsi"/>
          <w:sz w:val="22"/>
          <w:szCs w:val="22"/>
        </w:rPr>
        <w:t xml:space="preserve">Further innovation projects funded by </w:t>
      </w:r>
      <w:proofErr w:type="gramStart"/>
      <w:r w:rsidRPr="001A1893">
        <w:rPr>
          <w:rFonts w:ascii="Georgia" w:hAnsi="Georgia" w:cstheme="minorHAnsi"/>
          <w:sz w:val="22"/>
          <w:szCs w:val="22"/>
        </w:rPr>
        <w:t>WIPRO</w:t>
      </w:r>
      <w:proofErr w:type="gramEnd"/>
      <w:r w:rsidRPr="001A1893">
        <w:rPr>
          <w:rFonts w:ascii="Georgia" w:hAnsi="Georgia" w:cstheme="minorHAnsi"/>
          <w:sz w:val="22"/>
          <w:szCs w:val="22"/>
        </w:rPr>
        <w:t xml:space="preserve"> </w:t>
      </w:r>
    </w:p>
    <w:p w14:paraId="25F9EA7B" w14:textId="540CC11C" w:rsidR="00CA5CA7" w:rsidRPr="001A1893" w:rsidRDefault="00CA5CA7" w:rsidP="00534933">
      <w:pPr>
        <w:pStyle w:val="NormalWeb"/>
        <w:rPr>
          <w:rFonts w:ascii="Georgia" w:eastAsia="Times New Roman" w:hAnsi="Georgia"/>
          <w:sz w:val="22"/>
          <w:szCs w:val="22"/>
          <w:lang w:eastAsia="en-GB"/>
        </w:rPr>
      </w:pPr>
      <w:r w:rsidRPr="001A1893">
        <w:rPr>
          <w:rFonts w:ascii="Georgia" w:eastAsia="Times New Roman" w:hAnsi="Georgia"/>
          <w:sz w:val="22"/>
          <w:szCs w:val="22"/>
          <w:lang w:eastAsia="en-GB"/>
        </w:rPr>
        <w:t>The final student case study was completed and uploaded to our virtual learning environment (</w:t>
      </w:r>
      <w:r w:rsidR="00CA7F23" w:rsidRPr="001A1893">
        <w:rPr>
          <w:rFonts w:ascii="Georgia" w:eastAsia="Times New Roman" w:hAnsi="Georgia"/>
          <w:sz w:val="22"/>
          <w:szCs w:val="22"/>
          <w:lang w:eastAsia="en-GB"/>
        </w:rPr>
        <w:t>an examination of computational thinking for teaching mathematics in primary school</w:t>
      </w:r>
      <w:r w:rsidRPr="001A1893">
        <w:rPr>
          <w:rFonts w:ascii="Georgia" w:eastAsia="Times New Roman" w:hAnsi="Georgia"/>
          <w:sz w:val="22"/>
          <w:szCs w:val="22"/>
          <w:lang w:eastAsia="en-GB"/>
        </w:rPr>
        <w:t>)</w:t>
      </w:r>
      <w:r w:rsidR="00CA7F23" w:rsidRPr="001A1893">
        <w:rPr>
          <w:rFonts w:ascii="Georgia" w:eastAsia="Times New Roman" w:hAnsi="Georgia"/>
          <w:sz w:val="22"/>
          <w:szCs w:val="22"/>
          <w:lang w:eastAsia="en-GB"/>
        </w:rPr>
        <w:t>. At the November celebration event</w:t>
      </w:r>
      <w:r w:rsidR="00016478">
        <w:rPr>
          <w:rFonts w:ascii="Georgia" w:eastAsia="Times New Roman" w:hAnsi="Georgia"/>
          <w:sz w:val="22"/>
          <w:szCs w:val="22"/>
          <w:lang w:eastAsia="en-GB"/>
        </w:rPr>
        <w:t>,</w:t>
      </w:r>
      <w:r w:rsidR="00CA7F23" w:rsidRPr="001A1893">
        <w:rPr>
          <w:rFonts w:ascii="Georgia" w:eastAsia="Times New Roman" w:hAnsi="Georgia"/>
          <w:sz w:val="22"/>
          <w:szCs w:val="22"/>
          <w:lang w:eastAsia="en-GB"/>
        </w:rPr>
        <w:t xml:space="preserve"> we are pleased to be launching the Wipro support</w:t>
      </w:r>
      <w:r w:rsidR="00016478">
        <w:rPr>
          <w:rFonts w:ascii="Georgia" w:eastAsia="Times New Roman" w:hAnsi="Georgia"/>
          <w:sz w:val="22"/>
          <w:szCs w:val="22"/>
          <w:lang w:eastAsia="en-GB"/>
        </w:rPr>
        <w:t>ed</w:t>
      </w:r>
      <w:r w:rsidR="00CA7F23" w:rsidRPr="001A1893">
        <w:rPr>
          <w:rFonts w:ascii="Georgia" w:eastAsia="Times New Roman" w:hAnsi="Georgia"/>
          <w:sz w:val="22"/>
          <w:szCs w:val="22"/>
          <w:lang w:eastAsia="en-GB"/>
        </w:rPr>
        <w:t xml:space="preserve"> collection o</w:t>
      </w:r>
      <w:r w:rsidR="00016478">
        <w:rPr>
          <w:rFonts w:ascii="Georgia" w:eastAsia="Times New Roman" w:hAnsi="Georgia"/>
          <w:sz w:val="22"/>
          <w:szCs w:val="22"/>
          <w:lang w:eastAsia="en-GB"/>
        </w:rPr>
        <w:t>f</w:t>
      </w:r>
      <w:r w:rsidR="00CA7F23" w:rsidRPr="001A1893">
        <w:rPr>
          <w:rFonts w:ascii="Georgia" w:eastAsia="Times New Roman" w:hAnsi="Georgia"/>
          <w:sz w:val="22"/>
          <w:szCs w:val="22"/>
          <w:lang w:eastAsia="en-GB"/>
        </w:rPr>
        <w:t xml:space="preserve"> writing on environmental education, Heartwood. The book brings together </w:t>
      </w:r>
      <w:r w:rsidR="00016478">
        <w:rPr>
          <w:rFonts w:ascii="Georgia" w:eastAsia="Times New Roman" w:hAnsi="Georgia"/>
          <w:sz w:val="22"/>
          <w:szCs w:val="22"/>
          <w:lang w:eastAsia="en-GB"/>
        </w:rPr>
        <w:t>the work</w:t>
      </w:r>
      <w:r w:rsidR="00CA7F23" w:rsidRPr="001A1893">
        <w:rPr>
          <w:rFonts w:ascii="Georgia" w:eastAsia="Times New Roman" w:hAnsi="Georgia"/>
          <w:sz w:val="22"/>
          <w:szCs w:val="22"/>
          <w:lang w:eastAsia="en-GB"/>
        </w:rPr>
        <w:t xml:space="preserve"> of students, staff, and external experts prompted by the </w:t>
      </w:r>
      <w:r w:rsidR="00CA7F23" w:rsidRPr="001A1893">
        <w:rPr>
          <w:rFonts w:ascii="Georgia" w:hAnsi="Georgia"/>
          <w:sz w:val="22"/>
          <w:szCs w:val="22"/>
        </w:rPr>
        <w:t>MA module 'Environment, Sustainability and the Role of Education'. The first STEM School Hub is beginning its activities</w:t>
      </w:r>
      <w:r w:rsidR="00016478">
        <w:rPr>
          <w:rFonts w:ascii="Georgia" w:hAnsi="Georgia"/>
          <w:sz w:val="22"/>
          <w:szCs w:val="22"/>
        </w:rPr>
        <w:t>,</w:t>
      </w:r>
      <w:r w:rsidR="00CA7F23" w:rsidRPr="001A1893">
        <w:rPr>
          <w:rFonts w:ascii="Georgia" w:hAnsi="Georgia"/>
          <w:sz w:val="22"/>
          <w:szCs w:val="22"/>
        </w:rPr>
        <w:t xml:space="preserve"> </w:t>
      </w:r>
      <w:r w:rsidR="00016478">
        <w:rPr>
          <w:rFonts w:ascii="Georgia" w:hAnsi="Georgia"/>
          <w:sz w:val="22"/>
          <w:szCs w:val="22"/>
        </w:rPr>
        <w:t>f</w:t>
      </w:r>
      <w:r w:rsidR="00CA7F23" w:rsidRPr="001A1893">
        <w:rPr>
          <w:rFonts w:ascii="Georgia" w:hAnsi="Georgia"/>
          <w:sz w:val="22"/>
          <w:szCs w:val="22"/>
        </w:rPr>
        <w:t xml:space="preserve">ollowing the signing of a Memorandum of Understanding with the Halley Academy. David Mensah, the lead teacher of the </w:t>
      </w:r>
      <w:r w:rsidR="00016478">
        <w:rPr>
          <w:rFonts w:ascii="Georgia" w:hAnsi="Georgia"/>
          <w:sz w:val="22"/>
          <w:szCs w:val="22"/>
        </w:rPr>
        <w:t>H</w:t>
      </w:r>
      <w:r w:rsidR="00CA7F23" w:rsidRPr="001A1893">
        <w:rPr>
          <w:rFonts w:ascii="Georgia" w:hAnsi="Georgia"/>
          <w:sz w:val="22"/>
          <w:szCs w:val="22"/>
        </w:rPr>
        <w:t xml:space="preserve">ub, is developing and implementing an interdisciplinary unit on Artificial Intelligence. We are currently exploring plans for </w:t>
      </w:r>
      <w:r w:rsidR="00D87EFE">
        <w:rPr>
          <w:rFonts w:ascii="Georgia" w:hAnsi="Georgia"/>
          <w:sz w:val="22"/>
          <w:szCs w:val="22"/>
        </w:rPr>
        <w:t>a</w:t>
      </w:r>
      <w:r w:rsidR="00CA7F23" w:rsidRPr="001A1893">
        <w:rPr>
          <w:rFonts w:ascii="Georgia" w:hAnsi="Georgia"/>
          <w:sz w:val="22"/>
          <w:szCs w:val="22"/>
        </w:rPr>
        <w:t xml:space="preserve"> second STEM </w:t>
      </w:r>
      <w:r w:rsidR="00D87EFE">
        <w:rPr>
          <w:rFonts w:ascii="Georgia" w:hAnsi="Georgia"/>
          <w:sz w:val="22"/>
          <w:szCs w:val="22"/>
        </w:rPr>
        <w:t xml:space="preserve">School </w:t>
      </w:r>
      <w:r w:rsidR="00CA7F23" w:rsidRPr="001A1893">
        <w:rPr>
          <w:rFonts w:ascii="Georgia" w:hAnsi="Georgia"/>
          <w:sz w:val="22"/>
          <w:szCs w:val="22"/>
        </w:rPr>
        <w:t>Hub.</w:t>
      </w:r>
    </w:p>
    <w:p w14:paraId="0F53D3A2" w14:textId="7440FBA0" w:rsidR="00534933" w:rsidRPr="001A1893" w:rsidRDefault="00534933" w:rsidP="00534933">
      <w:pPr>
        <w:rPr>
          <w:rFonts w:ascii="Georgia" w:hAnsi="Georgia"/>
          <w:sz w:val="22"/>
          <w:szCs w:val="22"/>
        </w:rPr>
      </w:pPr>
    </w:p>
    <w:p w14:paraId="29DD42A7" w14:textId="77777777" w:rsidR="00CA7F23" w:rsidRPr="001A1893" w:rsidRDefault="00CA7F23" w:rsidP="00CA7F23">
      <w:pPr>
        <w:pStyle w:val="Heading2"/>
        <w:rPr>
          <w:rFonts w:ascii="Georgia" w:hAnsi="Georgia"/>
          <w:sz w:val="22"/>
          <w:szCs w:val="22"/>
        </w:rPr>
      </w:pPr>
      <w:r w:rsidRPr="001A1893">
        <w:rPr>
          <w:rFonts w:ascii="Georgia" w:hAnsi="Georgia"/>
          <w:sz w:val="22"/>
          <w:szCs w:val="22"/>
        </w:rPr>
        <w:t xml:space="preserve">Marketing, Communication &amp; Impact </w:t>
      </w:r>
    </w:p>
    <w:p w14:paraId="2DCCEE43" w14:textId="7C9BB9E9" w:rsidR="00CA7F23" w:rsidRPr="001A1893" w:rsidRDefault="00CA7F23" w:rsidP="00534933">
      <w:pPr>
        <w:rPr>
          <w:rFonts w:ascii="Georgia" w:hAnsi="Georgia"/>
          <w:sz w:val="22"/>
          <w:szCs w:val="22"/>
        </w:rPr>
      </w:pPr>
      <w:r w:rsidRPr="001A1893">
        <w:rPr>
          <w:rFonts w:ascii="Georgia" w:hAnsi="Georgia"/>
          <w:sz w:val="22"/>
          <w:szCs w:val="22"/>
        </w:rPr>
        <w:t>We continue to work with our School Marketing and Communication Manager to share the successes of the programme. Recent news stories focused on environmental themes:</w:t>
      </w:r>
    </w:p>
    <w:p w14:paraId="2CFB049D" w14:textId="0A7B8D86" w:rsidR="00CA7F23" w:rsidRPr="001A1893" w:rsidRDefault="00CA7F23" w:rsidP="00CA7F23">
      <w:pPr>
        <w:rPr>
          <w:rFonts w:ascii="Georgia" w:hAnsi="Georgia"/>
          <w:sz w:val="22"/>
          <w:szCs w:val="22"/>
        </w:rPr>
      </w:pPr>
      <w:r w:rsidRPr="001A1893">
        <w:rPr>
          <w:rFonts w:ascii="Georgia" w:hAnsi="Georgia"/>
          <w:sz w:val="22"/>
          <w:szCs w:val="22"/>
        </w:rPr>
        <w:t xml:space="preserve">• </w:t>
      </w:r>
      <w:hyperlink r:id="rId7" w:history="1">
        <w:r w:rsidRPr="001A1893">
          <w:rPr>
            <w:rStyle w:val="Hyperlink"/>
            <w:rFonts w:ascii="Georgia" w:hAnsi="Georgia"/>
            <w:sz w:val="22"/>
            <w:szCs w:val="22"/>
          </w:rPr>
          <w:t xml:space="preserve">Heartwood. Voices from environmental education: Academic research meets head, </w:t>
        </w:r>
        <w:proofErr w:type="gramStart"/>
        <w:r w:rsidRPr="001A1893">
          <w:rPr>
            <w:rStyle w:val="Hyperlink"/>
            <w:rFonts w:ascii="Georgia" w:hAnsi="Georgia"/>
            <w:sz w:val="22"/>
            <w:szCs w:val="22"/>
          </w:rPr>
          <w:t>heart</w:t>
        </w:r>
        <w:proofErr w:type="gramEnd"/>
        <w:r w:rsidRPr="001A1893">
          <w:rPr>
            <w:rStyle w:val="Hyperlink"/>
            <w:rFonts w:ascii="Georgia" w:hAnsi="Georgia"/>
            <w:sz w:val="22"/>
            <w:szCs w:val="22"/>
          </w:rPr>
          <w:t xml:space="preserve"> and hands</w:t>
        </w:r>
      </w:hyperlink>
    </w:p>
    <w:p w14:paraId="54FEF5E6" w14:textId="5BA413F7" w:rsidR="00CA7F23" w:rsidRPr="001A1893" w:rsidRDefault="00CA7F23" w:rsidP="00CA7F23">
      <w:pPr>
        <w:rPr>
          <w:rFonts w:ascii="Georgia" w:hAnsi="Georgia"/>
          <w:sz w:val="22"/>
          <w:szCs w:val="22"/>
        </w:rPr>
      </w:pPr>
      <w:r w:rsidRPr="001A1893">
        <w:rPr>
          <w:rFonts w:ascii="Georgia" w:hAnsi="Georgia"/>
          <w:sz w:val="22"/>
          <w:szCs w:val="22"/>
        </w:rPr>
        <w:t xml:space="preserve">• </w:t>
      </w:r>
      <w:hyperlink r:id="rId8" w:history="1">
        <w:r w:rsidRPr="001A1893">
          <w:rPr>
            <w:rStyle w:val="Hyperlink"/>
            <w:rFonts w:ascii="Georgia" w:hAnsi="Georgia"/>
            <w:sz w:val="22"/>
            <w:szCs w:val="22"/>
          </w:rPr>
          <w:t>How the climate crisis is a growing concern for future STEM educators</w:t>
        </w:r>
      </w:hyperlink>
    </w:p>
    <w:p w14:paraId="4A88C934" w14:textId="77777777" w:rsidR="002D199E" w:rsidRPr="001A1893" w:rsidRDefault="002D199E" w:rsidP="00CA7F23">
      <w:pPr>
        <w:rPr>
          <w:rFonts w:ascii="Georgia" w:hAnsi="Georgia"/>
          <w:sz w:val="22"/>
          <w:szCs w:val="22"/>
        </w:rPr>
      </w:pPr>
    </w:p>
    <w:p w14:paraId="44C68CB8" w14:textId="2954A73A" w:rsidR="002D199E" w:rsidRPr="001A1893" w:rsidRDefault="00D87EFE" w:rsidP="00CA7F23">
      <w:pPr>
        <w:rPr>
          <w:rFonts w:ascii="Georgia" w:hAnsi="Georgia"/>
          <w:sz w:val="22"/>
          <w:szCs w:val="22"/>
        </w:rPr>
      </w:pPr>
      <w:r>
        <w:rPr>
          <w:rFonts w:ascii="Georgia" w:hAnsi="Georgia"/>
          <w:sz w:val="22"/>
          <w:szCs w:val="22"/>
        </w:rPr>
        <w:t>Last year, w</w:t>
      </w:r>
      <w:r w:rsidR="002D199E" w:rsidRPr="001A1893">
        <w:rPr>
          <w:rFonts w:ascii="Georgia" w:hAnsi="Georgia"/>
          <w:sz w:val="22"/>
          <w:szCs w:val="22"/>
        </w:rPr>
        <w:t xml:space="preserve">e used an external agency to target advertisement of the MA and scholarships and, given our successful recruitment, will consider using the same approach this year. </w:t>
      </w:r>
    </w:p>
    <w:p w14:paraId="01A578AF" w14:textId="77777777" w:rsidR="002D199E" w:rsidRPr="001A1893" w:rsidRDefault="002D199E" w:rsidP="00CA7F23">
      <w:pPr>
        <w:rPr>
          <w:rFonts w:ascii="Georgia" w:hAnsi="Georgia"/>
          <w:sz w:val="22"/>
          <w:szCs w:val="22"/>
        </w:rPr>
      </w:pPr>
    </w:p>
    <w:p w14:paraId="7BD6E9E5" w14:textId="797C7341" w:rsidR="00CA7F23" w:rsidRPr="001A1893" w:rsidRDefault="002D199E" w:rsidP="00CA7F23">
      <w:pPr>
        <w:rPr>
          <w:rFonts w:ascii="Georgia" w:hAnsi="Georgia"/>
          <w:sz w:val="22"/>
          <w:szCs w:val="22"/>
        </w:rPr>
      </w:pPr>
      <w:r w:rsidRPr="001A1893">
        <w:rPr>
          <w:rFonts w:ascii="Georgia" w:hAnsi="Georgia"/>
          <w:sz w:val="22"/>
          <w:szCs w:val="22"/>
        </w:rPr>
        <w:t>Our annual survey of completing scholarship holders indicates the impact of the philanthropy on our students. When asked to comment on the personal impact of the scholarship, responses included:</w:t>
      </w:r>
    </w:p>
    <w:p w14:paraId="6011FA97" w14:textId="77777777" w:rsidR="002D199E" w:rsidRPr="001A1893" w:rsidRDefault="002D199E" w:rsidP="00CA7F23">
      <w:pPr>
        <w:rPr>
          <w:rFonts w:ascii="Georgia" w:hAnsi="Georgia"/>
          <w:sz w:val="22"/>
          <w:szCs w:val="22"/>
        </w:rPr>
      </w:pPr>
    </w:p>
    <w:p w14:paraId="75D5EED3" w14:textId="7FB98C07" w:rsidR="002D199E" w:rsidRPr="001A1893" w:rsidRDefault="002D199E" w:rsidP="002D199E">
      <w:pPr>
        <w:ind w:left="851" w:right="851"/>
        <w:rPr>
          <w:rFonts w:ascii="Georgia" w:hAnsi="Georgia"/>
          <w:i/>
          <w:iCs/>
          <w:sz w:val="22"/>
          <w:szCs w:val="22"/>
        </w:rPr>
      </w:pPr>
      <w:r w:rsidRPr="001A1893">
        <w:rPr>
          <w:rFonts w:ascii="Georgia" w:hAnsi="Georgia"/>
          <w:i/>
          <w:iCs/>
          <w:sz w:val="22"/>
          <w:szCs w:val="22"/>
        </w:rPr>
        <w:t>• The main benefit for me was the financial support to complete the studies alongside teaching, particularly with regular travel into London. I have also been able to develop my practice because of the access to KCL which has been invaluable. The support and guidance given by the academic staff is second to none.</w:t>
      </w:r>
    </w:p>
    <w:p w14:paraId="01A25B78" w14:textId="77777777" w:rsidR="002D199E" w:rsidRPr="001A1893" w:rsidRDefault="002D199E" w:rsidP="002D199E">
      <w:pPr>
        <w:ind w:left="851" w:right="851"/>
        <w:rPr>
          <w:rFonts w:ascii="Georgia" w:hAnsi="Georgia"/>
          <w:i/>
          <w:iCs/>
          <w:sz w:val="22"/>
          <w:szCs w:val="22"/>
        </w:rPr>
      </w:pPr>
    </w:p>
    <w:p w14:paraId="401C21DB" w14:textId="7D7FF518" w:rsidR="002D199E" w:rsidRDefault="002D199E" w:rsidP="002D199E">
      <w:pPr>
        <w:ind w:left="851" w:right="851"/>
        <w:rPr>
          <w:rFonts w:ascii="Georgia" w:hAnsi="Georgia"/>
          <w:i/>
          <w:iCs/>
          <w:sz w:val="22"/>
          <w:szCs w:val="22"/>
        </w:rPr>
      </w:pPr>
      <w:r w:rsidRPr="001A1893">
        <w:rPr>
          <w:rFonts w:ascii="Georgia" w:hAnsi="Georgia"/>
          <w:i/>
          <w:iCs/>
          <w:sz w:val="22"/>
          <w:szCs w:val="22"/>
        </w:rPr>
        <w:t xml:space="preserve">• Quite simply put, without the </w:t>
      </w:r>
      <w:proofErr w:type="spellStart"/>
      <w:r w:rsidRPr="001A1893">
        <w:rPr>
          <w:rFonts w:ascii="Georgia" w:hAnsi="Georgia"/>
          <w:i/>
          <w:iCs/>
          <w:sz w:val="22"/>
          <w:szCs w:val="22"/>
        </w:rPr>
        <w:t>WiPro</w:t>
      </w:r>
      <w:proofErr w:type="spellEnd"/>
      <w:r w:rsidRPr="001A1893">
        <w:rPr>
          <w:rFonts w:ascii="Georgia" w:hAnsi="Georgia"/>
          <w:i/>
          <w:iCs/>
          <w:sz w:val="22"/>
          <w:szCs w:val="22"/>
        </w:rPr>
        <w:t xml:space="preserve"> scholarship I wouldn't have completed this MA in STEM Education. I am very grateful I was given this opportunity.</w:t>
      </w:r>
    </w:p>
    <w:p w14:paraId="2DEDF817" w14:textId="77777777" w:rsidR="00D87EFE" w:rsidRPr="001A1893" w:rsidRDefault="00D87EFE" w:rsidP="002D199E">
      <w:pPr>
        <w:ind w:left="851" w:right="851"/>
        <w:rPr>
          <w:rFonts w:ascii="Georgia" w:hAnsi="Georgia"/>
          <w:i/>
          <w:iCs/>
          <w:sz w:val="22"/>
          <w:szCs w:val="22"/>
        </w:rPr>
      </w:pPr>
    </w:p>
    <w:p w14:paraId="424878B8" w14:textId="30EA8983" w:rsidR="002D199E" w:rsidRPr="001A1893" w:rsidRDefault="002D199E" w:rsidP="002D199E">
      <w:pPr>
        <w:ind w:left="851" w:right="851"/>
        <w:rPr>
          <w:rFonts w:ascii="Georgia" w:hAnsi="Georgia"/>
          <w:i/>
          <w:iCs/>
          <w:sz w:val="22"/>
          <w:szCs w:val="22"/>
        </w:rPr>
      </w:pPr>
      <w:r w:rsidRPr="001A1893">
        <w:rPr>
          <w:rFonts w:ascii="Georgia" w:hAnsi="Georgia"/>
          <w:i/>
          <w:iCs/>
          <w:sz w:val="22"/>
          <w:szCs w:val="22"/>
        </w:rPr>
        <w:t xml:space="preserve">• The </w:t>
      </w:r>
      <w:proofErr w:type="spellStart"/>
      <w:r w:rsidRPr="001A1893">
        <w:rPr>
          <w:rFonts w:ascii="Georgia" w:hAnsi="Georgia"/>
          <w:i/>
          <w:iCs/>
          <w:sz w:val="22"/>
          <w:szCs w:val="22"/>
        </w:rPr>
        <w:t>WiPro</w:t>
      </w:r>
      <w:proofErr w:type="spellEnd"/>
      <w:r w:rsidRPr="001A1893">
        <w:rPr>
          <w:rFonts w:ascii="Georgia" w:hAnsi="Georgia"/>
          <w:i/>
          <w:iCs/>
          <w:sz w:val="22"/>
          <w:szCs w:val="22"/>
        </w:rPr>
        <w:t xml:space="preserve"> scholarship made the </w:t>
      </w:r>
      <w:proofErr w:type="gramStart"/>
      <w:r w:rsidRPr="001A1893">
        <w:rPr>
          <w:rFonts w:ascii="Georgia" w:hAnsi="Georgia"/>
          <w:i/>
          <w:iCs/>
          <w:sz w:val="22"/>
          <w:szCs w:val="22"/>
        </w:rPr>
        <w:t>Master’s</w:t>
      </w:r>
      <w:proofErr w:type="gramEnd"/>
      <w:r w:rsidRPr="001A1893">
        <w:rPr>
          <w:rFonts w:ascii="Georgia" w:hAnsi="Georgia"/>
          <w:i/>
          <w:iCs/>
          <w:sz w:val="22"/>
          <w:szCs w:val="22"/>
        </w:rPr>
        <w:t xml:space="preserve"> qualification accessible to me. Without it I would have really struggled to find the money… Additionally, this specific course has a big focus on equity, which has really made me reflect on how we as teachers can work to support the learning of ALL students. This has been the biggest impact on me personally by far, and I’m so grateful to this course for pushing me out of my comfort zone by making me consider issues I would otherwise have avoided.</w:t>
      </w:r>
    </w:p>
    <w:p w14:paraId="5A0098A2" w14:textId="77777777" w:rsidR="002D199E" w:rsidRPr="001A1893" w:rsidRDefault="002D199E" w:rsidP="002D199E">
      <w:pPr>
        <w:ind w:left="851" w:right="851"/>
        <w:rPr>
          <w:rFonts w:ascii="Georgia" w:hAnsi="Georgia"/>
          <w:i/>
          <w:iCs/>
          <w:sz w:val="22"/>
          <w:szCs w:val="22"/>
        </w:rPr>
      </w:pPr>
    </w:p>
    <w:p w14:paraId="5CF3D176" w14:textId="1EC2772E" w:rsidR="002D199E" w:rsidRPr="001A1893" w:rsidRDefault="002D199E" w:rsidP="002D199E">
      <w:pPr>
        <w:ind w:left="851" w:right="851"/>
        <w:rPr>
          <w:rFonts w:ascii="Georgia" w:hAnsi="Georgia"/>
          <w:i/>
          <w:iCs/>
          <w:sz w:val="22"/>
          <w:szCs w:val="22"/>
        </w:rPr>
      </w:pPr>
      <w:r w:rsidRPr="001A1893">
        <w:rPr>
          <w:rFonts w:ascii="Georgia" w:hAnsi="Georgia"/>
          <w:i/>
          <w:iCs/>
          <w:sz w:val="22"/>
          <w:szCs w:val="22"/>
        </w:rPr>
        <w:t xml:space="preserve">• Education is the most powerful tool available to better </w:t>
      </w:r>
      <w:r w:rsidR="00D87EFE" w:rsidRPr="001A1893">
        <w:rPr>
          <w:rFonts w:ascii="Georgia" w:hAnsi="Georgia"/>
          <w:i/>
          <w:iCs/>
          <w:sz w:val="22"/>
          <w:szCs w:val="22"/>
        </w:rPr>
        <w:t>oneself</w:t>
      </w:r>
      <w:r w:rsidRPr="001A1893">
        <w:rPr>
          <w:rFonts w:ascii="Georgia" w:hAnsi="Georgia"/>
          <w:i/>
          <w:iCs/>
          <w:sz w:val="22"/>
          <w:szCs w:val="22"/>
        </w:rPr>
        <w:t xml:space="preserve"> but also the world around us. Without the scholarship, I would not be able to do my studies. It is as simple as that. In undertaking my studies, I have been exposed to </w:t>
      </w:r>
      <w:proofErr w:type="gramStart"/>
      <w:r w:rsidRPr="001A1893">
        <w:rPr>
          <w:rFonts w:ascii="Georgia" w:hAnsi="Georgia"/>
          <w:i/>
          <w:iCs/>
          <w:sz w:val="22"/>
          <w:szCs w:val="22"/>
        </w:rPr>
        <w:t>a number of</w:t>
      </w:r>
      <w:proofErr w:type="gramEnd"/>
      <w:r w:rsidRPr="001A1893">
        <w:rPr>
          <w:rFonts w:ascii="Georgia" w:hAnsi="Georgia"/>
          <w:i/>
          <w:iCs/>
          <w:sz w:val="22"/>
          <w:szCs w:val="22"/>
        </w:rPr>
        <w:t xml:space="preserve"> different learning opportunities relating to the world of STEM - policies, curriculum and teaching, special educational needs, politics, data analysis to name but a few topics! STEM education continues to be a driving force of much education in the UK and </w:t>
      </w:r>
      <w:r w:rsidRPr="001A1893">
        <w:rPr>
          <w:rFonts w:ascii="Georgia" w:hAnsi="Georgia"/>
          <w:i/>
          <w:iCs/>
          <w:sz w:val="22"/>
          <w:szCs w:val="22"/>
        </w:rPr>
        <w:lastRenderedPageBreak/>
        <w:t>internationally. I hope that the work I have undertaken can have impact in my own setting and beyond.</w:t>
      </w:r>
    </w:p>
    <w:p w14:paraId="56D719F7" w14:textId="77777777" w:rsidR="002D199E" w:rsidRPr="001A1893" w:rsidRDefault="002D199E" w:rsidP="002D199E">
      <w:pPr>
        <w:ind w:left="851" w:right="851"/>
        <w:rPr>
          <w:rFonts w:ascii="Georgia" w:hAnsi="Georgia"/>
          <w:i/>
          <w:iCs/>
          <w:sz w:val="22"/>
          <w:szCs w:val="22"/>
        </w:rPr>
      </w:pPr>
    </w:p>
    <w:p w14:paraId="058566CD" w14:textId="512C73CF" w:rsidR="002D199E" w:rsidRPr="001A1893" w:rsidRDefault="002D199E" w:rsidP="002D199E">
      <w:pPr>
        <w:rPr>
          <w:rFonts w:ascii="Georgia" w:hAnsi="Georgia"/>
          <w:sz w:val="22"/>
          <w:szCs w:val="22"/>
        </w:rPr>
      </w:pPr>
      <w:r w:rsidRPr="001A1893">
        <w:rPr>
          <w:rFonts w:ascii="Georgia" w:hAnsi="Georgia"/>
          <w:sz w:val="22"/>
          <w:szCs w:val="22"/>
        </w:rPr>
        <w:t xml:space="preserve">The scholarship holders also reported the impact their scholarships </w:t>
      </w:r>
      <w:r w:rsidR="00D87EFE">
        <w:rPr>
          <w:rFonts w:ascii="Georgia" w:hAnsi="Georgia"/>
          <w:sz w:val="22"/>
          <w:szCs w:val="22"/>
        </w:rPr>
        <w:t>had</w:t>
      </w:r>
      <w:r w:rsidRPr="001A1893">
        <w:rPr>
          <w:rFonts w:ascii="Georgia" w:hAnsi="Georgia"/>
          <w:sz w:val="22"/>
          <w:szCs w:val="22"/>
        </w:rPr>
        <w:t xml:space="preserve"> on their students and schools. </w:t>
      </w:r>
    </w:p>
    <w:p w14:paraId="1D8C411F" w14:textId="77777777" w:rsidR="002D199E" w:rsidRPr="001A1893" w:rsidRDefault="002D199E" w:rsidP="002D199E">
      <w:pPr>
        <w:rPr>
          <w:rFonts w:ascii="Georgia" w:hAnsi="Georgia"/>
          <w:sz w:val="22"/>
          <w:szCs w:val="22"/>
        </w:rPr>
      </w:pPr>
    </w:p>
    <w:p w14:paraId="1171EC66" w14:textId="3EC9DA2B" w:rsidR="002D199E" w:rsidRPr="001A1893" w:rsidRDefault="002D199E" w:rsidP="002D199E">
      <w:pPr>
        <w:ind w:left="851" w:right="851"/>
        <w:rPr>
          <w:rFonts w:ascii="Georgia" w:hAnsi="Georgia"/>
          <w:i/>
          <w:iCs/>
          <w:sz w:val="22"/>
          <w:szCs w:val="22"/>
        </w:rPr>
      </w:pPr>
      <w:r w:rsidRPr="001A1893">
        <w:rPr>
          <w:rFonts w:ascii="Georgia" w:hAnsi="Georgia"/>
          <w:i/>
          <w:iCs/>
          <w:sz w:val="22"/>
          <w:szCs w:val="22"/>
        </w:rPr>
        <w:t xml:space="preserve">• </w:t>
      </w:r>
      <w:r w:rsidR="001A1893" w:rsidRPr="001A1893">
        <w:rPr>
          <w:rFonts w:ascii="Georgia" w:hAnsi="Georgia"/>
          <w:i/>
          <w:iCs/>
          <w:sz w:val="22"/>
          <w:szCs w:val="22"/>
        </w:rPr>
        <w:t>My school is within Leeds and serves communities of significant privation. Being able to examine policies which have been researched or show promise enabled me to develop this in my practice. As a result, I know the impact has been felt in the school: through the establishment of an allotment, the Eco Schools Flag with Distinction, Crest Awards and British Science Association funding, engaging the local community and my position as Cultural Capital Leader - a new role established to reflect my feedback to the school which I brought directly from the course.</w:t>
      </w:r>
    </w:p>
    <w:p w14:paraId="2028A504" w14:textId="77777777" w:rsidR="001A1893" w:rsidRPr="001A1893" w:rsidRDefault="001A1893" w:rsidP="002D199E">
      <w:pPr>
        <w:ind w:left="851" w:right="851"/>
        <w:rPr>
          <w:rFonts w:ascii="Georgia" w:hAnsi="Georgia"/>
          <w:i/>
          <w:iCs/>
          <w:sz w:val="22"/>
          <w:szCs w:val="22"/>
        </w:rPr>
      </w:pPr>
    </w:p>
    <w:p w14:paraId="37CA26DE" w14:textId="723CC398" w:rsidR="001A1893" w:rsidRPr="001A1893" w:rsidRDefault="001A1893" w:rsidP="002D199E">
      <w:pPr>
        <w:ind w:left="851" w:right="851"/>
        <w:rPr>
          <w:rFonts w:ascii="Georgia" w:hAnsi="Georgia"/>
          <w:i/>
          <w:iCs/>
          <w:sz w:val="22"/>
          <w:szCs w:val="22"/>
        </w:rPr>
      </w:pPr>
      <w:r w:rsidRPr="001A1893">
        <w:rPr>
          <w:rFonts w:ascii="Georgia" w:hAnsi="Georgia"/>
          <w:i/>
          <w:iCs/>
          <w:sz w:val="22"/>
          <w:szCs w:val="22"/>
        </w:rPr>
        <w:t>• I have been promoted to the research and development lead for the school, looking at technology and the impact of new technology on teaching. The skills I learnt on the course gave me the confidence to do the role. Within my lessons I have a better understanding of equity and equality and try to include that in my planning approaching things from another point of view. Some of the ideas from the making and creating course I have now added into my lessons - the making actual logic gates for example.</w:t>
      </w:r>
    </w:p>
    <w:p w14:paraId="4979F1EB" w14:textId="77777777" w:rsidR="001A1893" w:rsidRPr="001A1893" w:rsidRDefault="001A1893" w:rsidP="002D199E">
      <w:pPr>
        <w:ind w:left="851" w:right="851"/>
        <w:rPr>
          <w:rFonts w:ascii="Georgia" w:hAnsi="Georgia"/>
          <w:i/>
          <w:iCs/>
          <w:sz w:val="22"/>
          <w:szCs w:val="22"/>
        </w:rPr>
      </w:pPr>
    </w:p>
    <w:p w14:paraId="7FAC5222" w14:textId="524F5B9A" w:rsidR="001A1893" w:rsidRPr="001A1893" w:rsidRDefault="001A1893" w:rsidP="002D199E">
      <w:pPr>
        <w:ind w:left="851" w:right="851"/>
        <w:rPr>
          <w:rFonts w:ascii="Georgia" w:hAnsi="Georgia"/>
          <w:i/>
          <w:iCs/>
          <w:sz w:val="22"/>
          <w:szCs w:val="22"/>
        </w:rPr>
      </w:pPr>
      <w:r w:rsidRPr="001A1893">
        <w:rPr>
          <w:rFonts w:ascii="Georgia" w:hAnsi="Georgia"/>
          <w:i/>
          <w:iCs/>
          <w:sz w:val="22"/>
          <w:szCs w:val="22"/>
        </w:rPr>
        <w:t xml:space="preserve">• My work on the MA has impacted: the policies and pedagogy of my departments and the teaching and learning that takes place in lessons and extracurricular clubs. This is </w:t>
      </w:r>
      <w:proofErr w:type="gramStart"/>
      <w:r w:rsidRPr="001A1893">
        <w:rPr>
          <w:rFonts w:ascii="Georgia" w:hAnsi="Georgia"/>
          <w:i/>
          <w:iCs/>
          <w:sz w:val="22"/>
          <w:szCs w:val="22"/>
        </w:rPr>
        <w:t>due to the fact that</w:t>
      </w:r>
      <w:proofErr w:type="gramEnd"/>
      <w:r w:rsidRPr="001A1893">
        <w:rPr>
          <w:rFonts w:ascii="Georgia" w:hAnsi="Georgia"/>
          <w:i/>
          <w:iCs/>
          <w:sz w:val="22"/>
          <w:szCs w:val="22"/>
        </w:rPr>
        <w:t xml:space="preserve"> my work on the MA has given the skills and tools to be more critical of the policies of my departments, and I have endeavoured to have my critique of said policies to be supported by research.</w:t>
      </w:r>
    </w:p>
    <w:p w14:paraId="1E6024EA" w14:textId="77777777" w:rsidR="00A9501B" w:rsidRPr="001A1893" w:rsidRDefault="00A9501B" w:rsidP="002F2754">
      <w:pPr>
        <w:rPr>
          <w:rFonts w:ascii="Georgia" w:hAnsi="Georgia"/>
          <w:sz w:val="22"/>
          <w:szCs w:val="22"/>
        </w:rPr>
      </w:pPr>
    </w:p>
    <w:p w14:paraId="033B257E" w14:textId="42E1C487" w:rsidR="00CF036D" w:rsidRPr="001A1893" w:rsidRDefault="00CF036D" w:rsidP="006F3619">
      <w:pPr>
        <w:pStyle w:val="Heading2"/>
        <w:jc w:val="both"/>
        <w:rPr>
          <w:rFonts w:ascii="Georgia" w:hAnsi="Georgia" w:cstheme="minorHAnsi"/>
          <w:sz w:val="22"/>
          <w:szCs w:val="22"/>
        </w:rPr>
      </w:pPr>
      <w:r w:rsidRPr="001A1893">
        <w:rPr>
          <w:rFonts w:ascii="Georgia" w:hAnsi="Georgia" w:cstheme="minorHAnsi"/>
          <w:sz w:val="22"/>
          <w:szCs w:val="22"/>
        </w:rPr>
        <w:t>Next quarter</w:t>
      </w:r>
    </w:p>
    <w:p w14:paraId="472D11D4" w14:textId="77777777" w:rsidR="002D199E" w:rsidRPr="001A1893" w:rsidRDefault="00CF036D" w:rsidP="002D199E">
      <w:pPr>
        <w:spacing w:line="276" w:lineRule="auto"/>
        <w:rPr>
          <w:rFonts w:ascii="Georgia" w:hAnsi="Georgia"/>
          <w:sz w:val="22"/>
          <w:szCs w:val="22"/>
        </w:rPr>
      </w:pPr>
      <w:r w:rsidRPr="001A1893">
        <w:rPr>
          <w:rFonts w:ascii="Georgia" w:hAnsi="Georgia"/>
          <w:sz w:val="22"/>
          <w:szCs w:val="22"/>
        </w:rPr>
        <w:t xml:space="preserve">Activities for next quarter </w:t>
      </w:r>
      <w:r w:rsidR="00A41F8C" w:rsidRPr="001A1893">
        <w:rPr>
          <w:rFonts w:ascii="Georgia" w:hAnsi="Georgia"/>
          <w:sz w:val="22"/>
          <w:szCs w:val="22"/>
        </w:rPr>
        <w:t xml:space="preserve">will </w:t>
      </w:r>
      <w:r w:rsidRPr="001A1893">
        <w:rPr>
          <w:rFonts w:ascii="Georgia" w:hAnsi="Georgia"/>
          <w:sz w:val="22"/>
          <w:szCs w:val="22"/>
        </w:rPr>
        <w:t>include:</w:t>
      </w:r>
    </w:p>
    <w:p w14:paraId="6387F039" w14:textId="0DF1373F" w:rsidR="0079483F" w:rsidRPr="001A1893" w:rsidRDefault="002D199E" w:rsidP="002D199E">
      <w:pPr>
        <w:spacing w:line="276" w:lineRule="auto"/>
        <w:rPr>
          <w:rFonts w:ascii="Georgia" w:hAnsi="Georgia"/>
          <w:sz w:val="22"/>
          <w:szCs w:val="22"/>
        </w:rPr>
      </w:pPr>
      <w:r w:rsidRPr="001A1893">
        <w:rPr>
          <w:rFonts w:ascii="Georgia" w:hAnsi="Georgia"/>
          <w:sz w:val="22"/>
          <w:szCs w:val="22"/>
        </w:rPr>
        <w:tab/>
      </w:r>
      <w:r w:rsidR="00CF036D" w:rsidRPr="001A1893">
        <w:rPr>
          <w:rFonts w:ascii="Georgia" w:hAnsi="Georgia"/>
          <w:sz w:val="22"/>
          <w:szCs w:val="22"/>
        </w:rPr>
        <w:t xml:space="preserve"> </w:t>
      </w:r>
    </w:p>
    <w:p w14:paraId="188A19AA" w14:textId="603861A5" w:rsidR="002D199E" w:rsidRPr="001A1893" w:rsidRDefault="002D199E" w:rsidP="002D199E">
      <w:pPr>
        <w:spacing w:line="276" w:lineRule="auto"/>
        <w:ind w:left="851"/>
        <w:rPr>
          <w:rFonts w:ascii="Georgia" w:hAnsi="Georgia"/>
          <w:sz w:val="22"/>
          <w:szCs w:val="22"/>
        </w:rPr>
      </w:pPr>
      <w:r w:rsidRPr="001A1893">
        <w:rPr>
          <w:rFonts w:ascii="Georgia" w:hAnsi="Georgia"/>
          <w:sz w:val="22"/>
          <w:szCs w:val="22"/>
        </w:rPr>
        <w:t>• Support the work of our first STEM Hub and work to develop a second</w:t>
      </w:r>
    </w:p>
    <w:p w14:paraId="4E7CC470" w14:textId="29B1FF73" w:rsidR="002D199E" w:rsidRPr="001A1893" w:rsidRDefault="002D199E" w:rsidP="002D199E">
      <w:pPr>
        <w:spacing w:line="276" w:lineRule="auto"/>
        <w:ind w:left="851"/>
        <w:rPr>
          <w:rFonts w:ascii="Georgia" w:hAnsi="Georgia"/>
          <w:sz w:val="22"/>
          <w:szCs w:val="22"/>
        </w:rPr>
      </w:pPr>
      <w:r w:rsidRPr="001A1893">
        <w:rPr>
          <w:rFonts w:ascii="Georgia" w:hAnsi="Georgia"/>
          <w:sz w:val="22"/>
          <w:szCs w:val="22"/>
        </w:rPr>
        <w:t xml:space="preserve">• Complete dissertation marking and award the </w:t>
      </w:r>
      <w:proofErr w:type="spellStart"/>
      <w:r w:rsidRPr="001A1893">
        <w:rPr>
          <w:rFonts w:ascii="Georgia" w:hAnsi="Georgia"/>
          <w:sz w:val="22"/>
          <w:szCs w:val="22"/>
        </w:rPr>
        <w:t>Wirpo</w:t>
      </w:r>
      <w:proofErr w:type="spellEnd"/>
      <w:r w:rsidRPr="001A1893">
        <w:rPr>
          <w:rFonts w:ascii="Georgia" w:hAnsi="Georgia"/>
          <w:sz w:val="22"/>
          <w:szCs w:val="22"/>
        </w:rPr>
        <w:t xml:space="preserve"> prize for best dissertation</w:t>
      </w:r>
    </w:p>
    <w:p w14:paraId="52C43C1D" w14:textId="0DCA838C" w:rsidR="002D199E" w:rsidRPr="001A1893" w:rsidRDefault="002D199E" w:rsidP="002D199E">
      <w:pPr>
        <w:spacing w:line="276" w:lineRule="auto"/>
        <w:ind w:left="851"/>
        <w:rPr>
          <w:rFonts w:ascii="Georgia" w:hAnsi="Georgia"/>
          <w:sz w:val="22"/>
          <w:szCs w:val="22"/>
        </w:rPr>
      </w:pPr>
      <w:r w:rsidRPr="001A1893">
        <w:rPr>
          <w:rFonts w:ascii="Georgia" w:hAnsi="Georgia"/>
          <w:sz w:val="22"/>
          <w:szCs w:val="22"/>
        </w:rPr>
        <w:t>• Organise the MA celebration event on the 18</w:t>
      </w:r>
      <w:r w:rsidRPr="001A1893">
        <w:rPr>
          <w:rFonts w:ascii="Georgia" w:hAnsi="Georgia"/>
          <w:sz w:val="22"/>
          <w:szCs w:val="22"/>
          <w:vertAlign w:val="superscript"/>
        </w:rPr>
        <w:t>th</w:t>
      </w:r>
      <w:r w:rsidRPr="001A1893">
        <w:rPr>
          <w:rFonts w:ascii="Georgia" w:hAnsi="Georgia"/>
          <w:sz w:val="22"/>
          <w:szCs w:val="22"/>
        </w:rPr>
        <w:t xml:space="preserve"> of November</w:t>
      </w:r>
    </w:p>
    <w:p w14:paraId="1B5E2276" w14:textId="6571DFE3" w:rsidR="002D199E" w:rsidRPr="001A1893" w:rsidRDefault="002D199E" w:rsidP="002D199E">
      <w:pPr>
        <w:spacing w:line="276" w:lineRule="auto"/>
        <w:ind w:left="851"/>
        <w:rPr>
          <w:rFonts w:ascii="Georgia" w:hAnsi="Georgia"/>
          <w:sz w:val="22"/>
          <w:szCs w:val="22"/>
        </w:rPr>
      </w:pPr>
      <w:r w:rsidRPr="001A1893">
        <w:rPr>
          <w:rFonts w:ascii="Georgia" w:hAnsi="Georgia"/>
          <w:sz w:val="22"/>
          <w:szCs w:val="22"/>
        </w:rPr>
        <w:t>• Develop the quantitative module resources to allow students to use the soon to be released PISA 2022 as the basis of learning quantitative tools</w:t>
      </w:r>
    </w:p>
    <w:p w14:paraId="51D367E8" w14:textId="77777777" w:rsidR="009B0A2E" w:rsidRPr="001A1893" w:rsidRDefault="009B0A2E" w:rsidP="006F3619">
      <w:pPr>
        <w:jc w:val="both"/>
        <w:rPr>
          <w:rFonts w:ascii="Georgia" w:hAnsi="Georgia" w:cstheme="minorHAnsi"/>
          <w:sz w:val="22"/>
          <w:szCs w:val="22"/>
        </w:rPr>
      </w:pPr>
    </w:p>
    <w:p w14:paraId="2BB0DDB2" w14:textId="5A4CDD52" w:rsidR="006F3619" w:rsidRPr="001A1893" w:rsidRDefault="00A976AE" w:rsidP="006F3619">
      <w:pPr>
        <w:jc w:val="both"/>
        <w:rPr>
          <w:rFonts w:ascii="Georgia" w:hAnsi="Georgia" w:cstheme="minorHAnsi"/>
          <w:sz w:val="22"/>
          <w:szCs w:val="22"/>
        </w:rPr>
      </w:pPr>
      <w:r w:rsidRPr="001A1893">
        <w:rPr>
          <w:rFonts w:ascii="Georgia" w:hAnsi="Georgia" w:cstheme="minorHAnsi"/>
          <w:sz w:val="22"/>
          <w:szCs w:val="22"/>
        </w:rPr>
        <w:t xml:space="preserve">Professor </w:t>
      </w:r>
      <w:proofErr w:type="spellStart"/>
      <w:r w:rsidR="00E62D81" w:rsidRPr="001A1893">
        <w:rPr>
          <w:rFonts w:ascii="Georgia" w:hAnsi="Georgia" w:cstheme="minorHAnsi"/>
          <w:sz w:val="22"/>
          <w:szCs w:val="22"/>
        </w:rPr>
        <w:t>L</w:t>
      </w:r>
      <w:r w:rsidR="009A1845" w:rsidRPr="001A1893">
        <w:rPr>
          <w:rFonts w:ascii="Georgia" w:hAnsi="Georgia" w:cstheme="minorHAnsi"/>
          <w:sz w:val="22"/>
          <w:szCs w:val="22"/>
        </w:rPr>
        <w:t>iviu</w:t>
      </w:r>
      <w:proofErr w:type="spellEnd"/>
      <w:r w:rsidR="009A1845" w:rsidRPr="001A1893">
        <w:rPr>
          <w:rFonts w:ascii="Georgia" w:hAnsi="Georgia" w:cstheme="minorHAnsi"/>
          <w:sz w:val="22"/>
          <w:szCs w:val="22"/>
        </w:rPr>
        <w:t xml:space="preserve"> </w:t>
      </w:r>
      <w:proofErr w:type="spellStart"/>
      <w:r w:rsidR="009A1845" w:rsidRPr="001A1893">
        <w:rPr>
          <w:rFonts w:ascii="Georgia" w:hAnsi="Georgia" w:cstheme="minorHAnsi"/>
          <w:sz w:val="22"/>
          <w:szCs w:val="22"/>
        </w:rPr>
        <w:t>Matei</w:t>
      </w:r>
      <w:proofErr w:type="spellEnd"/>
    </w:p>
    <w:p w14:paraId="27CC8D66" w14:textId="337AA91F" w:rsidR="00E62D81" w:rsidRPr="001A1893" w:rsidRDefault="006F3619" w:rsidP="006F3619">
      <w:pPr>
        <w:jc w:val="both"/>
        <w:rPr>
          <w:rFonts w:ascii="Georgia" w:hAnsi="Georgia" w:cstheme="minorHAnsi"/>
          <w:sz w:val="22"/>
          <w:szCs w:val="22"/>
        </w:rPr>
      </w:pPr>
      <w:r w:rsidRPr="001A1893">
        <w:rPr>
          <w:rFonts w:ascii="Georgia" w:hAnsi="Georgia" w:cstheme="minorHAnsi"/>
          <w:noProof/>
          <w:sz w:val="22"/>
          <w:szCs w:val="22"/>
        </w:rPr>
        <w:drawing>
          <wp:inline distT="0" distB="0" distL="0" distR="0" wp14:anchorId="03B6E2FB" wp14:editId="589A3946">
            <wp:extent cx="987552" cy="402617"/>
            <wp:effectExtent l="0" t="0" r="3175" b="381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9"/>
                    <a:stretch>
                      <a:fillRect/>
                    </a:stretch>
                  </pic:blipFill>
                  <pic:spPr>
                    <a:xfrm>
                      <a:off x="0" y="0"/>
                      <a:ext cx="1034253" cy="421657"/>
                    </a:xfrm>
                    <a:prstGeom prst="rect">
                      <a:avLst/>
                    </a:prstGeom>
                  </pic:spPr>
                </pic:pic>
              </a:graphicData>
            </a:graphic>
          </wp:inline>
        </w:drawing>
      </w:r>
    </w:p>
    <w:p w14:paraId="7369E419" w14:textId="713B8EF9" w:rsidR="0074252C" w:rsidRPr="001A1893" w:rsidRDefault="0074252C" w:rsidP="006F3619">
      <w:pPr>
        <w:shd w:val="clear" w:color="auto" w:fill="FFFFFF"/>
        <w:jc w:val="both"/>
        <w:rPr>
          <w:rFonts w:ascii="Georgia" w:hAnsi="Georgia" w:cstheme="minorHAnsi"/>
          <w:color w:val="000000"/>
          <w:sz w:val="22"/>
          <w:szCs w:val="22"/>
          <w:lang w:eastAsia="en-GB"/>
        </w:rPr>
      </w:pPr>
      <w:r w:rsidRPr="001A1893">
        <w:rPr>
          <w:rFonts w:ascii="Georgia" w:hAnsi="Georgia" w:cstheme="minorHAnsi"/>
          <w:color w:val="000000"/>
          <w:sz w:val="22"/>
          <w:szCs w:val="22"/>
          <w:lang w:eastAsia="en-GB"/>
        </w:rPr>
        <w:t>Head of School, School of Education, Communication &amp; Society</w:t>
      </w:r>
    </w:p>
    <w:p w14:paraId="7C03E779" w14:textId="77777777" w:rsidR="00DE37C3" w:rsidRPr="001A1893" w:rsidRDefault="00DE37C3" w:rsidP="006F3619">
      <w:pPr>
        <w:shd w:val="clear" w:color="auto" w:fill="FFFFFF"/>
        <w:jc w:val="both"/>
        <w:rPr>
          <w:rFonts w:ascii="Georgia" w:hAnsi="Georgia" w:cstheme="minorHAnsi"/>
          <w:color w:val="000000"/>
          <w:sz w:val="22"/>
          <w:szCs w:val="22"/>
          <w:lang w:eastAsia="en-GB"/>
        </w:rPr>
      </w:pPr>
    </w:p>
    <w:p w14:paraId="407559B8" w14:textId="063DEE92" w:rsidR="00BC446A" w:rsidRPr="001A1893" w:rsidRDefault="00BC446A" w:rsidP="006F3619">
      <w:pPr>
        <w:shd w:val="clear" w:color="auto" w:fill="FFFFFF"/>
        <w:jc w:val="both"/>
        <w:rPr>
          <w:rFonts w:ascii="Georgia" w:hAnsi="Georgia" w:cstheme="minorHAnsi"/>
          <w:color w:val="000000"/>
          <w:sz w:val="22"/>
          <w:szCs w:val="22"/>
          <w:lang w:eastAsia="en-GB"/>
        </w:rPr>
      </w:pPr>
      <w:r w:rsidRPr="001A1893">
        <w:rPr>
          <w:rFonts w:ascii="Georgia" w:hAnsi="Georgia" w:cstheme="minorHAnsi"/>
          <w:color w:val="000000"/>
          <w:sz w:val="22"/>
          <w:szCs w:val="22"/>
          <w:lang w:eastAsia="en-GB"/>
        </w:rPr>
        <w:t xml:space="preserve">Dr </w:t>
      </w:r>
      <w:r w:rsidR="001A1893">
        <w:rPr>
          <w:rFonts w:ascii="Georgia" w:hAnsi="Georgia" w:cstheme="minorHAnsi"/>
          <w:color w:val="000000"/>
          <w:sz w:val="22"/>
          <w:szCs w:val="22"/>
          <w:lang w:eastAsia="en-GB"/>
        </w:rPr>
        <w:t>Richard</w:t>
      </w:r>
      <w:r w:rsidRPr="001A1893">
        <w:rPr>
          <w:rFonts w:ascii="Georgia" w:hAnsi="Georgia" w:cstheme="minorHAnsi"/>
          <w:color w:val="000000"/>
          <w:sz w:val="22"/>
          <w:szCs w:val="22"/>
          <w:lang w:eastAsia="en-GB"/>
        </w:rPr>
        <w:t xml:space="preserve"> </w:t>
      </w:r>
      <w:r w:rsidR="001A1893">
        <w:rPr>
          <w:rFonts w:ascii="Georgia" w:hAnsi="Georgia" w:cstheme="minorHAnsi"/>
          <w:color w:val="000000"/>
          <w:sz w:val="22"/>
          <w:szCs w:val="22"/>
          <w:lang w:eastAsia="en-GB"/>
        </w:rPr>
        <w:t>Brock</w:t>
      </w:r>
    </w:p>
    <w:p w14:paraId="1EC4879A" w14:textId="37D405EA" w:rsidR="00BC446A" w:rsidRPr="001A1893" w:rsidRDefault="001A1893" w:rsidP="006F3619">
      <w:pPr>
        <w:shd w:val="clear" w:color="auto" w:fill="FFFFFF"/>
        <w:jc w:val="both"/>
        <w:rPr>
          <w:rFonts w:ascii="Georgia" w:hAnsi="Georgia" w:cstheme="minorHAnsi"/>
          <w:color w:val="000000"/>
          <w:sz w:val="22"/>
          <w:szCs w:val="22"/>
          <w:lang w:eastAsia="en-GB"/>
        </w:rPr>
      </w:pPr>
      <w:r>
        <w:rPr>
          <w:rFonts w:ascii="Georgia" w:hAnsi="Georgia" w:cstheme="minorHAnsi"/>
          <w:noProof/>
          <w:color w:val="000000"/>
          <w:sz w:val="22"/>
          <w:szCs w:val="22"/>
          <w:lang w:eastAsia="en-GB"/>
        </w:rPr>
        <w:drawing>
          <wp:inline distT="0" distB="0" distL="0" distR="0" wp14:anchorId="5BF3A225" wp14:editId="59CC1B3E">
            <wp:extent cx="726461" cy="524218"/>
            <wp:effectExtent l="0" t="0" r="0" b="0"/>
            <wp:docPr id="1271744703"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44703" name="Picture 1" descr="A signature of a person&#10;&#10;Description automatically generated"/>
                    <pic:cNvPicPr/>
                  </pic:nvPicPr>
                  <pic:blipFill rotWithShape="1">
                    <a:blip r:embed="rId10"/>
                    <a:srcRect l="9085" t="15406" r="35876" b="24733"/>
                    <a:stretch/>
                  </pic:blipFill>
                  <pic:spPr bwMode="auto">
                    <a:xfrm>
                      <a:off x="0" y="0"/>
                      <a:ext cx="726944" cy="524566"/>
                    </a:xfrm>
                    <a:prstGeom prst="rect">
                      <a:avLst/>
                    </a:prstGeom>
                    <a:ln>
                      <a:noFill/>
                    </a:ln>
                    <a:extLst>
                      <a:ext uri="{53640926-AAD7-44D8-BBD7-CCE9431645EC}">
                        <a14:shadowObscured xmlns:a14="http://schemas.microsoft.com/office/drawing/2010/main"/>
                      </a:ext>
                    </a:extLst>
                  </pic:spPr>
                </pic:pic>
              </a:graphicData>
            </a:graphic>
          </wp:inline>
        </w:drawing>
      </w:r>
    </w:p>
    <w:p w14:paraId="4AECD0E4" w14:textId="77777777" w:rsidR="001A1893" w:rsidRDefault="001A1893" w:rsidP="006F3619">
      <w:pPr>
        <w:shd w:val="clear" w:color="auto" w:fill="FFFFFF"/>
        <w:jc w:val="both"/>
        <w:rPr>
          <w:rFonts w:ascii="Georgia" w:hAnsi="Georgia" w:cstheme="minorHAnsi"/>
          <w:color w:val="000000"/>
          <w:sz w:val="22"/>
          <w:szCs w:val="22"/>
          <w:lang w:eastAsia="en-GB"/>
        </w:rPr>
      </w:pPr>
    </w:p>
    <w:p w14:paraId="1E628C12" w14:textId="10F610BD" w:rsidR="009666F5" w:rsidRPr="001A1893" w:rsidRDefault="001A1893" w:rsidP="006F3619">
      <w:pPr>
        <w:shd w:val="clear" w:color="auto" w:fill="FFFFFF"/>
        <w:jc w:val="both"/>
        <w:rPr>
          <w:rFonts w:ascii="Georgia" w:hAnsi="Georgia" w:cstheme="minorHAnsi"/>
          <w:color w:val="000000"/>
          <w:sz w:val="22"/>
          <w:szCs w:val="22"/>
          <w:lang w:eastAsia="en-GB"/>
        </w:rPr>
      </w:pPr>
      <w:r>
        <w:rPr>
          <w:rFonts w:ascii="Georgia" w:hAnsi="Georgia" w:cstheme="minorHAnsi"/>
          <w:color w:val="000000"/>
          <w:sz w:val="22"/>
          <w:szCs w:val="22"/>
          <w:lang w:eastAsia="en-GB"/>
        </w:rPr>
        <w:t>Co-</w:t>
      </w:r>
      <w:r w:rsidR="009666F5" w:rsidRPr="001A1893">
        <w:rPr>
          <w:rFonts w:ascii="Georgia" w:hAnsi="Georgia" w:cstheme="minorHAnsi"/>
          <w:color w:val="000000"/>
          <w:sz w:val="22"/>
          <w:szCs w:val="22"/>
          <w:lang w:eastAsia="en-GB"/>
        </w:rPr>
        <w:t>Director</w:t>
      </w:r>
      <w:r w:rsidR="009B0A2E" w:rsidRPr="001A1893">
        <w:rPr>
          <w:rFonts w:ascii="Georgia" w:hAnsi="Georgia" w:cstheme="minorHAnsi"/>
          <w:color w:val="000000"/>
          <w:sz w:val="22"/>
          <w:szCs w:val="22"/>
          <w:lang w:eastAsia="en-GB"/>
        </w:rPr>
        <w:t>,</w:t>
      </w:r>
      <w:r w:rsidR="009666F5" w:rsidRPr="001A1893">
        <w:rPr>
          <w:rFonts w:ascii="Georgia" w:hAnsi="Georgia" w:cstheme="minorHAnsi"/>
          <w:color w:val="000000"/>
          <w:sz w:val="22"/>
          <w:szCs w:val="22"/>
          <w:lang w:eastAsia="en-GB"/>
        </w:rPr>
        <w:t xml:space="preserve"> MA STEM Education </w:t>
      </w:r>
    </w:p>
    <w:p w14:paraId="0B1F0919" w14:textId="0B837B40" w:rsidR="00A9501B" w:rsidRPr="001A1893" w:rsidRDefault="00A9501B">
      <w:pPr>
        <w:rPr>
          <w:rFonts w:ascii="Georgia" w:hAnsi="Georgia" w:cstheme="minorHAnsi"/>
          <w:b/>
          <w:bCs/>
          <w:color w:val="000000"/>
          <w:sz w:val="22"/>
          <w:szCs w:val="22"/>
          <w:lang w:eastAsia="en-GB"/>
        </w:rPr>
      </w:pPr>
    </w:p>
    <w:sectPr w:rsidR="00A9501B" w:rsidRPr="001A1893" w:rsidSect="000803C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B772" w14:textId="77777777" w:rsidR="007E1379" w:rsidRDefault="007E1379" w:rsidP="00DB5C36">
      <w:r>
        <w:separator/>
      </w:r>
    </w:p>
  </w:endnote>
  <w:endnote w:type="continuationSeparator" w:id="0">
    <w:p w14:paraId="39FAB319" w14:textId="77777777" w:rsidR="007E1379" w:rsidRDefault="007E1379"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971043"/>
      <w:docPartObj>
        <w:docPartGallery w:val="Page Numbers (Bottom of Page)"/>
        <w:docPartUnique/>
      </w:docPartObj>
    </w:sdtPr>
    <w:sdtContent>
      <w:p w14:paraId="170652D3" w14:textId="30DF8E03"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867C0">
          <w:rPr>
            <w:rStyle w:val="PageNumber"/>
            <w:noProof/>
          </w:rPr>
          <w:t>2</w:t>
        </w:r>
        <w:r>
          <w:rPr>
            <w:rStyle w:val="PageNumber"/>
          </w:rPr>
          <w:fldChar w:fldCharType="end"/>
        </w:r>
      </w:p>
    </w:sdtContent>
  </w:sdt>
  <w:p w14:paraId="3CAEBFF1" w14:textId="77777777" w:rsidR="006F3619" w:rsidRDefault="006F3619" w:rsidP="006F36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298202"/>
      <w:docPartObj>
        <w:docPartGallery w:val="Page Numbers (Bottom of Page)"/>
        <w:docPartUnique/>
      </w:docPartObj>
    </w:sdtPr>
    <w:sdtContent>
      <w:p w14:paraId="424D137D" w14:textId="1364CA71"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967453F" w14:textId="325825D7" w:rsidR="00DB5C36" w:rsidRPr="00616061" w:rsidRDefault="00DB5C36" w:rsidP="006F3619">
    <w:pPr>
      <w:pStyle w:val="Footer"/>
      <w:ind w:right="360"/>
      <w:rPr>
        <w:rFonts w:ascii="Georgia" w:hAnsi="Georgia" w:cs="Arial"/>
        <w:sz w:val="20"/>
        <w:szCs w:val="20"/>
      </w:rPr>
    </w:pPr>
    <w:r w:rsidRPr="00616061">
      <w:rPr>
        <w:rFonts w:ascii="Georgia" w:hAnsi="Georgia" w:cs="Arial"/>
        <w:sz w:val="20"/>
        <w:szCs w:val="20"/>
      </w:rPr>
      <w:t xml:space="preserve">KCL/Wipro Report </w:t>
    </w:r>
    <w:r w:rsidR="000E0592" w:rsidRPr="00616061">
      <w:rPr>
        <w:rFonts w:ascii="Georgia" w:hAnsi="Georgia" w:cs="Arial"/>
        <w:sz w:val="20"/>
        <w:szCs w:val="20"/>
      </w:rPr>
      <w:t>1</w:t>
    </w:r>
    <w:r w:rsidR="00AD0AC7">
      <w:rPr>
        <w:rFonts w:ascii="Georgia" w:hAnsi="Georgia" w:cs="Arial"/>
        <w:sz w:val="20"/>
        <w:szCs w:val="20"/>
      </w:rPr>
      <w:t>9</w:t>
    </w:r>
    <w:r w:rsidR="00381E30" w:rsidRPr="00616061">
      <w:rPr>
        <w:rFonts w:ascii="Georgia" w:hAnsi="Georgia" w:cs="Arial"/>
        <w:sz w:val="20"/>
        <w:szCs w:val="20"/>
      </w:rPr>
      <w:t xml:space="preserve"> </w:t>
    </w:r>
    <w:r w:rsidRPr="00616061">
      <w:rPr>
        <w:rFonts w:ascii="Georgia" w:hAnsi="Georgia" w:cs="Arial"/>
        <w:sz w:val="20"/>
        <w:szCs w:val="20"/>
      </w:rPr>
      <w:t>(</w:t>
    </w:r>
    <w:r w:rsidR="001A1893">
      <w:rPr>
        <w:rFonts w:ascii="Georgia" w:hAnsi="Georgia" w:cs="Arial"/>
        <w:sz w:val="20"/>
        <w:szCs w:val="20"/>
      </w:rPr>
      <w:t>July</w:t>
    </w:r>
    <w:r w:rsidR="004867C0" w:rsidRPr="00616061">
      <w:rPr>
        <w:rFonts w:ascii="Georgia" w:hAnsi="Georgia" w:cs="Arial"/>
        <w:sz w:val="20"/>
        <w:szCs w:val="20"/>
      </w:rPr>
      <w:t xml:space="preserve"> – </w:t>
    </w:r>
    <w:r w:rsidR="001A1893">
      <w:rPr>
        <w:rFonts w:ascii="Georgia" w:hAnsi="Georgia" w:cs="Arial"/>
        <w:sz w:val="20"/>
        <w:szCs w:val="20"/>
      </w:rPr>
      <w:t>September</w:t>
    </w:r>
    <w:r w:rsidR="004867C0" w:rsidRPr="00616061">
      <w:rPr>
        <w:rFonts w:ascii="Georgia" w:hAnsi="Georgia" w:cs="Arial"/>
        <w:sz w:val="20"/>
        <w:szCs w:val="20"/>
      </w:rPr>
      <w:t xml:space="preserve"> 2023</w:t>
    </w:r>
    <w:r w:rsidRPr="00616061">
      <w:rPr>
        <w:rFonts w:ascii="Georgia" w:hAnsi="Georgia"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B281" w14:textId="77777777" w:rsidR="007E1379" w:rsidRDefault="007E1379" w:rsidP="00DB5C36">
      <w:r>
        <w:separator/>
      </w:r>
    </w:p>
  </w:footnote>
  <w:footnote w:type="continuationSeparator" w:id="0">
    <w:p w14:paraId="4147ABAC" w14:textId="77777777" w:rsidR="007E1379" w:rsidRDefault="007E1379"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014B"/>
    <w:multiLevelType w:val="hybridMultilevel"/>
    <w:tmpl w:val="84B0C1DC"/>
    <w:lvl w:ilvl="0" w:tplc="08090001">
      <w:start w:val="1"/>
      <w:numFmt w:val="bullet"/>
      <w:lvlText w:val=""/>
      <w:lvlJc w:val="left"/>
      <w:pPr>
        <w:ind w:left="720" w:hanging="360"/>
      </w:pPr>
      <w:rPr>
        <w:rFonts w:ascii="Symbol" w:hAnsi="Symbol"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C6CF1"/>
    <w:multiLevelType w:val="hybridMultilevel"/>
    <w:tmpl w:val="5BC4E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839AA"/>
    <w:multiLevelType w:val="multilevel"/>
    <w:tmpl w:val="B63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860DC"/>
    <w:multiLevelType w:val="multilevel"/>
    <w:tmpl w:val="4F0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86E71"/>
    <w:multiLevelType w:val="hybridMultilevel"/>
    <w:tmpl w:val="46CA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2087"/>
    <w:multiLevelType w:val="hybridMultilevel"/>
    <w:tmpl w:val="19289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D114B"/>
    <w:multiLevelType w:val="multilevel"/>
    <w:tmpl w:val="34F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73E07"/>
    <w:multiLevelType w:val="hybridMultilevel"/>
    <w:tmpl w:val="B0A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F50DEC"/>
    <w:multiLevelType w:val="multilevel"/>
    <w:tmpl w:val="73D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F75B62"/>
    <w:multiLevelType w:val="hybridMultilevel"/>
    <w:tmpl w:val="FA68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5317A6"/>
    <w:multiLevelType w:val="hybridMultilevel"/>
    <w:tmpl w:val="CC603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4A168A"/>
    <w:multiLevelType w:val="multilevel"/>
    <w:tmpl w:val="BDD4F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37F11FD"/>
    <w:multiLevelType w:val="hybridMultilevel"/>
    <w:tmpl w:val="FB3274A6"/>
    <w:lvl w:ilvl="0" w:tplc="D8221C02">
      <w:start w:val="1"/>
      <w:numFmt w:val="decimal"/>
      <w:lvlText w:val="%1)"/>
      <w:lvlJc w:val="left"/>
      <w:pPr>
        <w:ind w:left="720" w:hanging="360"/>
      </w:pPr>
      <w:rPr>
        <w:rFonts w:cstheme="minorHAnsi"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9E1100"/>
    <w:multiLevelType w:val="hybridMultilevel"/>
    <w:tmpl w:val="4EAE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09040767">
    <w:abstractNumId w:val="17"/>
  </w:num>
  <w:num w:numId="2" w16cid:durableId="1519998848">
    <w:abstractNumId w:val="26"/>
  </w:num>
  <w:num w:numId="3" w16cid:durableId="647326925">
    <w:abstractNumId w:val="18"/>
  </w:num>
  <w:num w:numId="4" w16cid:durableId="1694723914">
    <w:abstractNumId w:val="7"/>
  </w:num>
  <w:num w:numId="5" w16cid:durableId="2068259510">
    <w:abstractNumId w:val="5"/>
  </w:num>
  <w:num w:numId="6" w16cid:durableId="388383566">
    <w:abstractNumId w:val="24"/>
  </w:num>
  <w:num w:numId="7" w16cid:durableId="1738044580">
    <w:abstractNumId w:val="25"/>
  </w:num>
  <w:num w:numId="8" w16cid:durableId="213737939">
    <w:abstractNumId w:val="8"/>
  </w:num>
  <w:num w:numId="9" w16cid:durableId="1428119226">
    <w:abstractNumId w:val="22"/>
  </w:num>
  <w:num w:numId="10" w16cid:durableId="889074495">
    <w:abstractNumId w:val="11"/>
  </w:num>
  <w:num w:numId="11" w16cid:durableId="1484855110">
    <w:abstractNumId w:val="27"/>
  </w:num>
  <w:num w:numId="12" w16cid:durableId="563951485">
    <w:abstractNumId w:val="19"/>
  </w:num>
  <w:num w:numId="13" w16cid:durableId="378824378">
    <w:abstractNumId w:val="30"/>
  </w:num>
  <w:num w:numId="14" w16cid:durableId="916667076">
    <w:abstractNumId w:val="0"/>
  </w:num>
  <w:num w:numId="15" w16cid:durableId="265190759">
    <w:abstractNumId w:val="1"/>
  </w:num>
  <w:num w:numId="16" w16cid:durableId="608778939">
    <w:abstractNumId w:val="2"/>
  </w:num>
  <w:num w:numId="17" w16cid:durableId="1580166438">
    <w:abstractNumId w:val="3"/>
  </w:num>
  <w:num w:numId="18" w16cid:durableId="175384448">
    <w:abstractNumId w:val="4"/>
  </w:num>
  <w:num w:numId="19" w16cid:durableId="2006934961">
    <w:abstractNumId w:val="16"/>
  </w:num>
  <w:num w:numId="20" w16cid:durableId="1495800700">
    <w:abstractNumId w:val="21"/>
  </w:num>
  <w:num w:numId="21" w16cid:durableId="1270233508">
    <w:abstractNumId w:val="14"/>
  </w:num>
  <w:num w:numId="22" w16cid:durableId="1166899848">
    <w:abstractNumId w:val="29"/>
  </w:num>
  <w:num w:numId="23" w16cid:durableId="225803930">
    <w:abstractNumId w:val="6"/>
  </w:num>
  <w:num w:numId="24" w16cid:durableId="1847744957">
    <w:abstractNumId w:val="28"/>
  </w:num>
  <w:num w:numId="25" w16cid:durableId="935406376">
    <w:abstractNumId w:val="15"/>
  </w:num>
  <w:num w:numId="26" w16cid:durableId="344747835">
    <w:abstractNumId w:val="12"/>
  </w:num>
  <w:num w:numId="27" w16cid:durableId="1437755308">
    <w:abstractNumId w:val="10"/>
  </w:num>
  <w:num w:numId="28" w16cid:durableId="1556350043">
    <w:abstractNumId w:val="9"/>
  </w:num>
  <w:num w:numId="29" w16cid:durableId="284193719">
    <w:abstractNumId w:val="13"/>
  </w:num>
  <w:num w:numId="30" w16cid:durableId="669603050">
    <w:abstractNumId w:val="23"/>
  </w:num>
  <w:num w:numId="31" w16cid:durableId="3328778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061A0"/>
    <w:rsid w:val="00016478"/>
    <w:rsid w:val="00017BFB"/>
    <w:rsid w:val="00036C90"/>
    <w:rsid w:val="00044129"/>
    <w:rsid w:val="00044212"/>
    <w:rsid w:val="00050455"/>
    <w:rsid w:val="00055AFC"/>
    <w:rsid w:val="00061558"/>
    <w:rsid w:val="0006299C"/>
    <w:rsid w:val="000803C0"/>
    <w:rsid w:val="00086790"/>
    <w:rsid w:val="00090472"/>
    <w:rsid w:val="00090800"/>
    <w:rsid w:val="00090B24"/>
    <w:rsid w:val="000938EE"/>
    <w:rsid w:val="000A4A3F"/>
    <w:rsid w:val="000A518D"/>
    <w:rsid w:val="000A6B00"/>
    <w:rsid w:val="000C2C79"/>
    <w:rsid w:val="000E0592"/>
    <w:rsid w:val="000E4B06"/>
    <w:rsid w:val="000E6087"/>
    <w:rsid w:val="000F2B96"/>
    <w:rsid w:val="000F5499"/>
    <w:rsid w:val="00100799"/>
    <w:rsid w:val="00100870"/>
    <w:rsid w:val="00116003"/>
    <w:rsid w:val="0012678A"/>
    <w:rsid w:val="00133147"/>
    <w:rsid w:val="00136020"/>
    <w:rsid w:val="001425D1"/>
    <w:rsid w:val="00155433"/>
    <w:rsid w:val="00160694"/>
    <w:rsid w:val="001640A7"/>
    <w:rsid w:val="00165062"/>
    <w:rsid w:val="00183380"/>
    <w:rsid w:val="001A1893"/>
    <w:rsid w:val="001A2367"/>
    <w:rsid w:val="001A7B93"/>
    <w:rsid w:val="001B3B08"/>
    <w:rsid w:val="001B5374"/>
    <w:rsid w:val="001B786E"/>
    <w:rsid w:val="001C0FE9"/>
    <w:rsid w:val="001D3FBB"/>
    <w:rsid w:val="001E6AEA"/>
    <w:rsid w:val="001E79E2"/>
    <w:rsid w:val="0020339A"/>
    <w:rsid w:val="00204E89"/>
    <w:rsid w:val="0020679B"/>
    <w:rsid w:val="002101A2"/>
    <w:rsid w:val="00212698"/>
    <w:rsid w:val="002169A5"/>
    <w:rsid w:val="0022152B"/>
    <w:rsid w:val="0022280D"/>
    <w:rsid w:val="00224B07"/>
    <w:rsid w:val="00226F40"/>
    <w:rsid w:val="00235420"/>
    <w:rsid w:val="00236CBF"/>
    <w:rsid w:val="00244DD4"/>
    <w:rsid w:val="00253985"/>
    <w:rsid w:val="00253E00"/>
    <w:rsid w:val="00263A63"/>
    <w:rsid w:val="00264FE1"/>
    <w:rsid w:val="0026736A"/>
    <w:rsid w:val="00272E98"/>
    <w:rsid w:val="0027581B"/>
    <w:rsid w:val="00276E0D"/>
    <w:rsid w:val="00286407"/>
    <w:rsid w:val="00292A82"/>
    <w:rsid w:val="00297B17"/>
    <w:rsid w:val="002A4874"/>
    <w:rsid w:val="002B2629"/>
    <w:rsid w:val="002B3619"/>
    <w:rsid w:val="002B3ACB"/>
    <w:rsid w:val="002D199E"/>
    <w:rsid w:val="002D3216"/>
    <w:rsid w:val="002E0A7C"/>
    <w:rsid w:val="002E55C5"/>
    <w:rsid w:val="002F2754"/>
    <w:rsid w:val="002F3856"/>
    <w:rsid w:val="00302EFD"/>
    <w:rsid w:val="0031419D"/>
    <w:rsid w:val="00315E26"/>
    <w:rsid w:val="00320023"/>
    <w:rsid w:val="003257A4"/>
    <w:rsid w:val="00325CCE"/>
    <w:rsid w:val="00335599"/>
    <w:rsid w:val="00374210"/>
    <w:rsid w:val="00380AA6"/>
    <w:rsid w:val="00381E30"/>
    <w:rsid w:val="003C17E6"/>
    <w:rsid w:val="003C6B9B"/>
    <w:rsid w:val="003D1318"/>
    <w:rsid w:val="003D51C8"/>
    <w:rsid w:val="003E2C2B"/>
    <w:rsid w:val="003F2D29"/>
    <w:rsid w:val="003F3A59"/>
    <w:rsid w:val="003F5721"/>
    <w:rsid w:val="00413414"/>
    <w:rsid w:val="004171BD"/>
    <w:rsid w:val="00422C6C"/>
    <w:rsid w:val="00423D48"/>
    <w:rsid w:val="00424FAE"/>
    <w:rsid w:val="00431ADB"/>
    <w:rsid w:val="00431CC0"/>
    <w:rsid w:val="00432010"/>
    <w:rsid w:val="00432186"/>
    <w:rsid w:val="0044688F"/>
    <w:rsid w:val="00446E84"/>
    <w:rsid w:val="00454606"/>
    <w:rsid w:val="00455698"/>
    <w:rsid w:val="0045589C"/>
    <w:rsid w:val="00462633"/>
    <w:rsid w:val="00470D47"/>
    <w:rsid w:val="00480E25"/>
    <w:rsid w:val="00482D3A"/>
    <w:rsid w:val="004867C0"/>
    <w:rsid w:val="00487A6C"/>
    <w:rsid w:val="00492E7E"/>
    <w:rsid w:val="00496C2A"/>
    <w:rsid w:val="004A0277"/>
    <w:rsid w:val="004A0EC1"/>
    <w:rsid w:val="004B25EE"/>
    <w:rsid w:val="004B480E"/>
    <w:rsid w:val="004B602B"/>
    <w:rsid w:val="004B7737"/>
    <w:rsid w:val="004C2F0F"/>
    <w:rsid w:val="004C4F15"/>
    <w:rsid w:val="004C66A1"/>
    <w:rsid w:val="004D50E8"/>
    <w:rsid w:val="004E0ED4"/>
    <w:rsid w:val="004E251A"/>
    <w:rsid w:val="004F2F29"/>
    <w:rsid w:val="004F4216"/>
    <w:rsid w:val="005046DD"/>
    <w:rsid w:val="0050530F"/>
    <w:rsid w:val="005073E9"/>
    <w:rsid w:val="00521D61"/>
    <w:rsid w:val="005235CB"/>
    <w:rsid w:val="00534933"/>
    <w:rsid w:val="0053504A"/>
    <w:rsid w:val="00535F93"/>
    <w:rsid w:val="00552C9E"/>
    <w:rsid w:val="0056488F"/>
    <w:rsid w:val="005663BB"/>
    <w:rsid w:val="005773D0"/>
    <w:rsid w:val="005937B7"/>
    <w:rsid w:val="005B23B0"/>
    <w:rsid w:val="005B25D2"/>
    <w:rsid w:val="005B32F1"/>
    <w:rsid w:val="005B51C5"/>
    <w:rsid w:val="005B59BE"/>
    <w:rsid w:val="005B6285"/>
    <w:rsid w:val="005B6386"/>
    <w:rsid w:val="005C4E58"/>
    <w:rsid w:val="005D210A"/>
    <w:rsid w:val="005D4AD4"/>
    <w:rsid w:val="005D4AD7"/>
    <w:rsid w:val="005E6ED1"/>
    <w:rsid w:val="005F7699"/>
    <w:rsid w:val="00616061"/>
    <w:rsid w:val="0062228A"/>
    <w:rsid w:val="006351A0"/>
    <w:rsid w:val="00651EA3"/>
    <w:rsid w:val="0067297B"/>
    <w:rsid w:val="006753C8"/>
    <w:rsid w:val="00675CB7"/>
    <w:rsid w:val="0068021B"/>
    <w:rsid w:val="006830A8"/>
    <w:rsid w:val="006837A1"/>
    <w:rsid w:val="00685C0F"/>
    <w:rsid w:val="006922F9"/>
    <w:rsid w:val="00694775"/>
    <w:rsid w:val="006A3F28"/>
    <w:rsid w:val="006A7169"/>
    <w:rsid w:val="006B7EB8"/>
    <w:rsid w:val="006C6BDD"/>
    <w:rsid w:val="006D07D5"/>
    <w:rsid w:val="006D44DF"/>
    <w:rsid w:val="006D578C"/>
    <w:rsid w:val="006E44A0"/>
    <w:rsid w:val="006F32E8"/>
    <w:rsid w:val="006F3619"/>
    <w:rsid w:val="0070062B"/>
    <w:rsid w:val="00712026"/>
    <w:rsid w:val="00727C3B"/>
    <w:rsid w:val="0074252C"/>
    <w:rsid w:val="0075059E"/>
    <w:rsid w:val="00751A5C"/>
    <w:rsid w:val="007533D6"/>
    <w:rsid w:val="0075488E"/>
    <w:rsid w:val="007572FB"/>
    <w:rsid w:val="00770370"/>
    <w:rsid w:val="007710C3"/>
    <w:rsid w:val="0078381F"/>
    <w:rsid w:val="00783F01"/>
    <w:rsid w:val="007944CD"/>
    <w:rsid w:val="0079483F"/>
    <w:rsid w:val="007A38A0"/>
    <w:rsid w:val="007A5FFE"/>
    <w:rsid w:val="007B4C7C"/>
    <w:rsid w:val="007C3E42"/>
    <w:rsid w:val="007C51D9"/>
    <w:rsid w:val="007D3EF3"/>
    <w:rsid w:val="007E0721"/>
    <w:rsid w:val="007E1379"/>
    <w:rsid w:val="007E15DB"/>
    <w:rsid w:val="007F0357"/>
    <w:rsid w:val="007F0574"/>
    <w:rsid w:val="007F0F98"/>
    <w:rsid w:val="00803BCE"/>
    <w:rsid w:val="00805AA5"/>
    <w:rsid w:val="00807E5C"/>
    <w:rsid w:val="0082611D"/>
    <w:rsid w:val="008323F0"/>
    <w:rsid w:val="008332F7"/>
    <w:rsid w:val="0084032F"/>
    <w:rsid w:val="00851BFA"/>
    <w:rsid w:val="00860261"/>
    <w:rsid w:val="00863B0E"/>
    <w:rsid w:val="00883FC6"/>
    <w:rsid w:val="0089178F"/>
    <w:rsid w:val="0089468F"/>
    <w:rsid w:val="008973AF"/>
    <w:rsid w:val="008A7BB8"/>
    <w:rsid w:val="008B1A3F"/>
    <w:rsid w:val="008B5586"/>
    <w:rsid w:val="008B61E0"/>
    <w:rsid w:val="008C33E6"/>
    <w:rsid w:val="008C3653"/>
    <w:rsid w:val="008C5637"/>
    <w:rsid w:val="008E09BE"/>
    <w:rsid w:val="008E3156"/>
    <w:rsid w:val="008F7F66"/>
    <w:rsid w:val="00900A3D"/>
    <w:rsid w:val="009029EE"/>
    <w:rsid w:val="00905FFB"/>
    <w:rsid w:val="009137D8"/>
    <w:rsid w:val="00915A34"/>
    <w:rsid w:val="0092508E"/>
    <w:rsid w:val="00931028"/>
    <w:rsid w:val="00934FA0"/>
    <w:rsid w:val="00940670"/>
    <w:rsid w:val="00946A2C"/>
    <w:rsid w:val="00950718"/>
    <w:rsid w:val="009666F5"/>
    <w:rsid w:val="00980090"/>
    <w:rsid w:val="00984C0F"/>
    <w:rsid w:val="00986083"/>
    <w:rsid w:val="00987168"/>
    <w:rsid w:val="00990FAF"/>
    <w:rsid w:val="009931AF"/>
    <w:rsid w:val="009A1845"/>
    <w:rsid w:val="009A4A57"/>
    <w:rsid w:val="009B0A2E"/>
    <w:rsid w:val="009C1333"/>
    <w:rsid w:val="009C2A70"/>
    <w:rsid w:val="009C5C06"/>
    <w:rsid w:val="009C6AC2"/>
    <w:rsid w:val="009D4EF3"/>
    <w:rsid w:val="009D6C5E"/>
    <w:rsid w:val="009E62AA"/>
    <w:rsid w:val="009F3A69"/>
    <w:rsid w:val="009F7F39"/>
    <w:rsid w:val="00A00F81"/>
    <w:rsid w:val="00A1007A"/>
    <w:rsid w:val="00A240EC"/>
    <w:rsid w:val="00A343D5"/>
    <w:rsid w:val="00A35D6F"/>
    <w:rsid w:val="00A3708F"/>
    <w:rsid w:val="00A375E9"/>
    <w:rsid w:val="00A41CDE"/>
    <w:rsid w:val="00A41F8C"/>
    <w:rsid w:val="00A43B9F"/>
    <w:rsid w:val="00A45D17"/>
    <w:rsid w:val="00A54111"/>
    <w:rsid w:val="00A546DD"/>
    <w:rsid w:val="00A55CB9"/>
    <w:rsid w:val="00A720F4"/>
    <w:rsid w:val="00A821B7"/>
    <w:rsid w:val="00A845BE"/>
    <w:rsid w:val="00A922B7"/>
    <w:rsid w:val="00A9501B"/>
    <w:rsid w:val="00A976AE"/>
    <w:rsid w:val="00AA0F0C"/>
    <w:rsid w:val="00AB1687"/>
    <w:rsid w:val="00AC0392"/>
    <w:rsid w:val="00AC3D2F"/>
    <w:rsid w:val="00AD0AC7"/>
    <w:rsid w:val="00AD1030"/>
    <w:rsid w:val="00AD6B15"/>
    <w:rsid w:val="00AE0257"/>
    <w:rsid w:val="00AE16D9"/>
    <w:rsid w:val="00AE6F54"/>
    <w:rsid w:val="00AE79F0"/>
    <w:rsid w:val="00B003B9"/>
    <w:rsid w:val="00B006A4"/>
    <w:rsid w:val="00B14196"/>
    <w:rsid w:val="00B31F9D"/>
    <w:rsid w:val="00B326A0"/>
    <w:rsid w:val="00B467E7"/>
    <w:rsid w:val="00B525A5"/>
    <w:rsid w:val="00B52B97"/>
    <w:rsid w:val="00B71C2A"/>
    <w:rsid w:val="00B73666"/>
    <w:rsid w:val="00B77865"/>
    <w:rsid w:val="00B96F7F"/>
    <w:rsid w:val="00BA56F0"/>
    <w:rsid w:val="00BB0746"/>
    <w:rsid w:val="00BB46AA"/>
    <w:rsid w:val="00BB66EC"/>
    <w:rsid w:val="00BC446A"/>
    <w:rsid w:val="00BC5CEB"/>
    <w:rsid w:val="00BC766A"/>
    <w:rsid w:val="00BF048E"/>
    <w:rsid w:val="00BF4945"/>
    <w:rsid w:val="00C101E3"/>
    <w:rsid w:val="00C10E02"/>
    <w:rsid w:val="00C157E4"/>
    <w:rsid w:val="00C3170F"/>
    <w:rsid w:val="00C42D5A"/>
    <w:rsid w:val="00C460C3"/>
    <w:rsid w:val="00C471F6"/>
    <w:rsid w:val="00C53FDC"/>
    <w:rsid w:val="00C54328"/>
    <w:rsid w:val="00C60323"/>
    <w:rsid w:val="00C62F0B"/>
    <w:rsid w:val="00C85B26"/>
    <w:rsid w:val="00C86145"/>
    <w:rsid w:val="00C9011E"/>
    <w:rsid w:val="00C911B9"/>
    <w:rsid w:val="00CA22D1"/>
    <w:rsid w:val="00CA45C8"/>
    <w:rsid w:val="00CA57CE"/>
    <w:rsid w:val="00CA5CA7"/>
    <w:rsid w:val="00CA7F23"/>
    <w:rsid w:val="00CB164A"/>
    <w:rsid w:val="00CB43CB"/>
    <w:rsid w:val="00CB70D5"/>
    <w:rsid w:val="00CB7A47"/>
    <w:rsid w:val="00CC437B"/>
    <w:rsid w:val="00CE1343"/>
    <w:rsid w:val="00CE7A02"/>
    <w:rsid w:val="00CF036D"/>
    <w:rsid w:val="00CF2DD5"/>
    <w:rsid w:val="00CF3221"/>
    <w:rsid w:val="00CF47B7"/>
    <w:rsid w:val="00CF52D2"/>
    <w:rsid w:val="00CF54A7"/>
    <w:rsid w:val="00D02E40"/>
    <w:rsid w:val="00D10B95"/>
    <w:rsid w:val="00D11582"/>
    <w:rsid w:val="00D23731"/>
    <w:rsid w:val="00D33755"/>
    <w:rsid w:val="00D33B06"/>
    <w:rsid w:val="00D37B1C"/>
    <w:rsid w:val="00D434BF"/>
    <w:rsid w:val="00D43F30"/>
    <w:rsid w:val="00D46842"/>
    <w:rsid w:val="00D70380"/>
    <w:rsid w:val="00D751A2"/>
    <w:rsid w:val="00D8334D"/>
    <w:rsid w:val="00D8577C"/>
    <w:rsid w:val="00D8615D"/>
    <w:rsid w:val="00D87EFE"/>
    <w:rsid w:val="00D959B3"/>
    <w:rsid w:val="00DA3D7F"/>
    <w:rsid w:val="00DB46A6"/>
    <w:rsid w:val="00DB48B9"/>
    <w:rsid w:val="00DB5417"/>
    <w:rsid w:val="00DB5C36"/>
    <w:rsid w:val="00DB6B9B"/>
    <w:rsid w:val="00DE02A9"/>
    <w:rsid w:val="00DE37C3"/>
    <w:rsid w:val="00DF2D9A"/>
    <w:rsid w:val="00DF3A5A"/>
    <w:rsid w:val="00E00C22"/>
    <w:rsid w:val="00E01819"/>
    <w:rsid w:val="00E02D40"/>
    <w:rsid w:val="00E039CE"/>
    <w:rsid w:val="00E048B1"/>
    <w:rsid w:val="00E04EEA"/>
    <w:rsid w:val="00E07A41"/>
    <w:rsid w:val="00E105D5"/>
    <w:rsid w:val="00E12A3A"/>
    <w:rsid w:val="00E17842"/>
    <w:rsid w:val="00E2251A"/>
    <w:rsid w:val="00E2651A"/>
    <w:rsid w:val="00E32568"/>
    <w:rsid w:val="00E56CB7"/>
    <w:rsid w:val="00E62D81"/>
    <w:rsid w:val="00E71BC8"/>
    <w:rsid w:val="00E80D9C"/>
    <w:rsid w:val="00E822BF"/>
    <w:rsid w:val="00E82B67"/>
    <w:rsid w:val="00E82FF0"/>
    <w:rsid w:val="00E84513"/>
    <w:rsid w:val="00EA1EDF"/>
    <w:rsid w:val="00EA5C15"/>
    <w:rsid w:val="00EA6C57"/>
    <w:rsid w:val="00ED2057"/>
    <w:rsid w:val="00EE52AF"/>
    <w:rsid w:val="00F041F8"/>
    <w:rsid w:val="00F05BB2"/>
    <w:rsid w:val="00F0628F"/>
    <w:rsid w:val="00F22FC7"/>
    <w:rsid w:val="00F241CD"/>
    <w:rsid w:val="00F40595"/>
    <w:rsid w:val="00F43073"/>
    <w:rsid w:val="00F47DB6"/>
    <w:rsid w:val="00F5373D"/>
    <w:rsid w:val="00F618DB"/>
    <w:rsid w:val="00F81B10"/>
    <w:rsid w:val="00F87DB7"/>
    <w:rsid w:val="00F91AF4"/>
    <w:rsid w:val="00FA23B4"/>
    <w:rsid w:val="00FA53FE"/>
    <w:rsid w:val="00FA7E1D"/>
    <w:rsid w:val="00FB26C8"/>
    <w:rsid w:val="00FB679D"/>
    <w:rsid w:val="00FC186D"/>
    <w:rsid w:val="00FC25ED"/>
    <w:rsid w:val="00FC7F53"/>
    <w:rsid w:val="00FD2DE5"/>
    <w:rsid w:val="00FE6005"/>
    <w:rsid w:val="0255A393"/>
    <w:rsid w:val="03CE1377"/>
    <w:rsid w:val="1832A638"/>
    <w:rsid w:val="403FF1B8"/>
    <w:rsid w:val="4A1897BB"/>
    <w:rsid w:val="52CC8079"/>
    <w:rsid w:val="5604213B"/>
    <w:rsid w:val="579FF19C"/>
    <w:rsid w:val="584FEC90"/>
    <w:rsid w:val="5AD7925E"/>
    <w:rsid w:val="5F702548"/>
    <w:rsid w:val="6F8D40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A7F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F2D9A"/>
    <w:rPr>
      <w:sz w:val="16"/>
      <w:szCs w:val="16"/>
    </w:rPr>
  </w:style>
  <w:style w:type="paragraph" w:styleId="CommentText">
    <w:name w:val="annotation text"/>
    <w:basedOn w:val="Normal"/>
    <w:link w:val="CommentTextChar"/>
    <w:uiPriority w:val="99"/>
    <w:semiHidden/>
    <w:unhideWhenUsed/>
    <w:rsid w:val="00DF2D9A"/>
    <w:rPr>
      <w:sz w:val="20"/>
      <w:szCs w:val="20"/>
    </w:rPr>
  </w:style>
  <w:style w:type="character" w:customStyle="1" w:styleId="CommentTextChar">
    <w:name w:val="Comment Text Char"/>
    <w:basedOn w:val="DefaultParagraphFont"/>
    <w:link w:val="CommentText"/>
    <w:uiPriority w:val="99"/>
    <w:semiHidden/>
    <w:rsid w:val="00DF2D9A"/>
    <w:rPr>
      <w:sz w:val="20"/>
      <w:szCs w:val="20"/>
    </w:rPr>
  </w:style>
  <w:style w:type="paragraph" w:styleId="CommentSubject">
    <w:name w:val="annotation subject"/>
    <w:basedOn w:val="CommentText"/>
    <w:next w:val="CommentText"/>
    <w:link w:val="CommentSubjectChar"/>
    <w:uiPriority w:val="99"/>
    <w:semiHidden/>
    <w:unhideWhenUsed/>
    <w:rsid w:val="00DF2D9A"/>
    <w:rPr>
      <w:b/>
      <w:bCs/>
    </w:rPr>
  </w:style>
  <w:style w:type="character" w:customStyle="1" w:styleId="CommentSubjectChar">
    <w:name w:val="Comment Subject Char"/>
    <w:basedOn w:val="CommentTextChar"/>
    <w:link w:val="CommentSubject"/>
    <w:uiPriority w:val="99"/>
    <w:semiHidden/>
    <w:rsid w:val="00DF2D9A"/>
    <w:rPr>
      <w:b/>
      <w:bCs/>
      <w:sz w:val="20"/>
      <w:szCs w:val="20"/>
    </w:rPr>
  </w:style>
  <w:style w:type="paragraph" w:styleId="Revision">
    <w:name w:val="Revision"/>
    <w:hidden/>
    <w:uiPriority w:val="99"/>
    <w:semiHidden/>
    <w:rsid w:val="001C0FE9"/>
  </w:style>
  <w:style w:type="character" w:styleId="PageNumber">
    <w:name w:val="page number"/>
    <w:basedOn w:val="DefaultParagraphFont"/>
    <w:uiPriority w:val="99"/>
    <w:semiHidden/>
    <w:unhideWhenUsed/>
    <w:rsid w:val="006F3619"/>
  </w:style>
  <w:style w:type="character" w:customStyle="1" w:styleId="normaltextrun">
    <w:name w:val="normaltextrun"/>
    <w:basedOn w:val="DefaultParagraphFont"/>
    <w:rsid w:val="002B3ACB"/>
  </w:style>
  <w:style w:type="paragraph" w:styleId="NormalWeb">
    <w:name w:val="Normal (Web)"/>
    <w:basedOn w:val="Normal"/>
    <w:uiPriority w:val="99"/>
    <w:unhideWhenUsed/>
    <w:rsid w:val="00534933"/>
    <w:rPr>
      <w:rFonts w:ascii="Times New Roman" w:hAnsi="Times New Roman" w:cs="Times New Roman"/>
    </w:rPr>
  </w:style>
  <w:style w:type="character" w:customStyle="1" w:styleId="Heading4Char">
    <w:name w:val="Heading 4 Char"/>
    <w:basedOn w:val="DefaultParagraphFont"/>
    <w:link w:val="Heading4"/>
    <w:uiPriority w:val="9"/>
    <w:semiHidden/>
    <w:rsid w:val="00CA7F2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074">
      <w:bodyDiv w:val="1"/>
      <w:marLeft w:val="0"/>
      <w:marRight w:val="0"/>
      <w:marTop w:val="0"/>
      <w:marBottom w:val="0"/>
      <w:divBdr>
        <w:top w:val="none" w:sz="0" w:space="0" w:color="auto"/>
        <w:left w:val="none" w:sz="0" w:space="0" w:color="auto"/>
        <w:bottom w:val="none" w:sz="0" w:space="0" w:color="auto"/>
        <w:right w:val="none" w:sz="0" w:space="0" w:color="auto"/>
      </w:divBdr>
    </w:div>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113643144">
      <w:bodyDiv w:val="1"/>
      <w:marLeft w:val="0"/>
      <w:marRight w:val="0"/>
      <w:marTop w:val="0"/>
      <w:marBottom w:val="0"/>
      <w:divBdr>
        <w:top w:val="none" w:sz="0" w:space="0" w:color="auto"/>
        <w:left w:val="none" w:sz="0" w:space="0" w:color="auto"/>
        <w:bottom w:val="none" w:sz="0" w:space="0" w:color="auto"/>
        <w:right w:val="none" w:sz="0" w:space="0" w:color="auto"/>
      </w:divBdr>
      <w:divsChild>
        <w:div w:id="1402099718">
          <w:marLeft w:val="0"/>
          <w:marRight w:val="0"/>
          <w:marTop w:val="0"/>
          <w:marBottom w:val="0"/>
          <w:divBdr>
            <w:top w:val="none" w:sz="0" w:space="0" w:color="auto"/>
            <w:left w:val="none" w:sz="0" w:space="0" w:color="auto"/>
            <w:bottom w:val="none" w:sz="0" w:space="0" w:color="auto"/>
            <w:right w:val="none" w:sz="0" w:space="0" w:color="auto"/>
          </w:divBdr>
          <w:divsChild>
            <w:div w:id="1721783497">
              <w:marLeft w:val="0"/>
              <w:marRight w:val="0"/>
              <w:marTop w:val="0"/>
              <w:marBottom w:val="0"/>
              <w:divBdr>
                <w:top w:val="none" w:sz="0" w:space="0" w:color="auto"/>
                <w:left w:val="none" w:sz="0" w:space="0" w:color="auto"/>
                <w:bottom w:val="none" w:sz="0" w:space="0" w:color="auto"/>
                <w:right w:val="none" w:sz="0" w:space="0" w:color="auto"/>
              </w:divBdr>
              <w:divsChild>
                <w:div w:id="797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7891">
      <w:bodyDiv w:val="1"/>
      <w:marLeft w:val="0"/>
      <w:marRight w:val="0"/>
      <w:marTop w:val="0"/>
      <w:marBottom w:val="0"/>
      <w:divBdr>
        <w:top w:val="none" w:sz="0" w:space="0" w:color="auto"/>
        <w:left w:val="none" w:sz="0" w:space="0" w:color="auto"/>
        <w:bottom w:val="none" w:sz="0" w:space="0" w:color="auto"/>
        <w:right w:val="none" w:sz="0" w:space="0" w:color="auto"/>
      </w:divBdr>
    </w:div>
    <w:div w:id="129714791">
      <w:bodyDiv w:val="1"/>
      <w:marLeft w:val="0"/>
      <w:marRight w:val="0"/>
      <w:marTop w:val="0"/>
      <w:marBottom w:val="0"/>
      <w:divBdr>
        <w:top w:val="none" w:sz="0" w:space="0" w:color="auto"/>
        <w:left w:val="none" w:sz="0" w:space="0" w:color="auto"/>
        <w:bottom w:val="none" w:sz="0" w:space="0" w:color="auto"/>
        <w:right w:val="none" w:sz="0" w:space="0" w:color="auto"/>
      </w:divBdr>
    </w:div>
    <w:div w:id="249194309">
      <w:bodyDiv w:val="1"/>
      <w:marLeft w:val="0"/>
      <w:marRight w:val="0"/>
      <w:marTop w:val="0"/>
      <w:marBottom w:val="0"/>
      <w:divBdr>
        <w:top w:val="none" w:sz="0" w:space="0" w:color="auto"/>
        <w:left w:val="none" w:sz="0" w:space="0" w:color="auto"/>
        <w:bottom w:val="none" w:sz="0" w:space="0" w:color="auto"/>
        <w:right w:val="none" w:sz="0" w:space="0" w:color="auto"/>
      </w:divBdr>
      <w:divsChild>
        <w:div w:id="1919635846">
          <w:marLeft w:val="0"/>
          <w:marRight w:val="0"/>
          <w:marTop w:val="0"/>
          <w:marBottom w:val="0"/>
          <w:divBdr>
            <w:top w:val="none" w:sz="0" w:space="0" w:color="auto"/>
            <w:left w:val="none" w:sz="0" w:space="0" w:color="auto"/>
            <w:bottom w:val="none" w:sz="0" w:space="0" w:color="auto"/>
            <w:right w:val="none" w:sz="0" w:space="0" w:color="auto"/>
          </w:divBdr>
          <w:divsChild>
            <w:div w:id="1579559572">
              <w:marLeft w:val="0"/>
              <w:marRight w:val="0"/>
              <w:marTop w:val="0"/>
              <w:marBottom w:val="0"/>
              <w:divBdr>
                <w:top w:val="none" w:sz="0" w:space="0" w:color="auto"/>
                <w:left w:val="none" w:sz="0" w:space="0" w:color="auto"/>
                <w:bottom w:val="none" w:sz="0" w:space="0" w:color="auto"/>
                <w:right w:val="none" w:sz="0" w:space="0" w:color="auto"/>
              </w:divBdr>
              <w:divsChild>
                <w:div w:id="9872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613951364">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44761154">
      <w:bodyDiv w:val="1"/>
      <w:marLeft w:val="0"/>
      <w:marRight w:val="0"/>
      <w:marTop w:val="0"/>
      <w:marBottom w:val="0"/>
      <w:divBdr>
        <w:top w:val="none" w:sz="0" w:space="0" w:color="auto"/>
        <w:left w:val="none" w:sz="0" w:space="0" w:color="auto"/>
        <w:bottom w:val="none" w:sz="0" w:space="0" w:color="auto"/>
        <w:right w:val="none" w:sz="0" w:space="0" w:color="auto"/>
      </w:divBdr>
      <w:divsChild>
        <w:div w:id="1720206337">
          <w:marLeft w:val="0"/>
          <w:marRight w:val="0"/>
          <w:marTop w:val="0"/>
          <w:marBottom w:val="0"/>
          <w:divBdr>
            <w:top w:val="none" w:sz="0" w:space="0" w:color="auto"/>
            <w:left w:val="none" w:sz="0" w:space="0" w:color="auto"/>
            <w:bottom w:val="none" w:sz="0" w:space="0" w:color="auto"/>
            <w:right w:val="none" w:sz="0" w:space="0" w:color="auto"/>
          </w:divBdr>
        </w:div>
        <w:div w:id="854080352">
          <w:marLeft w:val="0"/>
          <w:marRight w:val="0"/>
          <w:marTop w:val="0"/>
          <w:marBottom w:val="0"/>
          <w:divBdr>
            <w:top w:val="none" w:sz="0" w:space="0" w:color="auto"/>
            <w:left w:val="none" w:sz="0" w:space="0" w:color="auto"/>
            <w:bottom w:val="none" w:sz="0" w:space="0" w:color="auto"/>
            <w:right w:val="none" w:sz="0" w:space="0" w:color="auto"/>
          </w:divBdr>
        </w:div>
        <w:div w:id="579600598">
          <w:marLeft w:val="0"/>
          <w:marRight w:val="0"/>
          <w:marTop w:val="0"/>
          <w:marBottom w:val="0"/>
          <w:divBdr>
            <w:top w:val="none" w:sz="0" w:space="0" w:color="auto"/>
            <w:left w:val="none" w:sz="0" w:space="0" w:color="auto"/>
            <w:bottom w:val="none" w:sz="0" w:space="0" w:color="auto"/>
            <w:right w:val="none" w:sz="0" w:space="0" w:color="auto"/>
          </w:divBdr>
        </w:div>
      </w:divsChild>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800004759">
      <w:bodyDiv w:val="1"/>
      <w:marLeft w:val="0"/>
      <w:marRight w:val="0"/>
      <w:marTop w:val="0"/>
      <w:marBottom w:val="0"/>
      <w:divBdr>
        <w:top w:val="none" w:sz="0" w:space="0" w:color="auto"/>
        <w:left w:val="none" w:sz="0" w:space="0" w:color="auto"/>
        <w:bottom w:val="none" w:sz="0" w:space="0" w:color="auto"/>
        <w:right w:val="none" w:sz="0" w:space="0" w:color="auto"/>
      </w:divBdr>
    </w:div>
    <w:div w:id="848717350">
      <w:bodyDiv w:val="1"/>
      <w:marLeft w:val="0"/>
      <w:marRight w:val="0"/>
      <w:marTop w:val="0"/>
      <w:marBottom w:val="0"/>
      <w:divBdr>
        <w:top w:val="none" w:sz="0" w:space="0" w:color="auto"/>
        <w:left w:val="none" w:sz="0" w:space="0" w:color="auto"/>
        <w:bottom w:val="none" w:sz="0" w:space="0" w:color="auto"/>
        <w:right w:val="none" w:sz="0" w:space="0" w:color="auto"/>
      </w:divBdr>
    </w:div>
    <w:div w:id="985276686">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22918785">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297175563">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342589078">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543176460">
      <w:bodyDiv w:val="1"/>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 w:id="1121608872">
          <w:marLeft w:val="0"/>
          <w:marRight w:val="0"/>
          <w:marTop w:val="0"/>
          <w:marBottom w:val="0"/>
          <w:divBdr>
            <w:top w:val="none" w:sz="0" w:space="0" w:color="auto"/>
            <w:left w:val="none" w:sz="0" w:space="0" w:color="auto"/>
            <w:bottom w:val="none" w:sz="0" w:space="0" w:color="auto"/>
            <w:right w:val="none" w:sz="0" w:space="0" w:color="auto"/>
          </w:divBdr>
        </w:div>
        <w:div w:id="921646193">
          <w:marLeft w:val="0"/>
          <w:marRight w:val="0"/>
          <w:marTop w:val="0"/>
          <w:marBottom w:val="0"/>
          <w:divBdr>
            <w:top w:val="none" w:sz="0" w:space="0" w:color="auto"/>
            <w:left w:val="none" w:sz="0" w:space="0" w:color="auto"/>
            <w:bottom w:val="none" w:sz="0" w:space="0" w:color="auto"/>
            <w:right w:val="none" w:sz="0" w:space="0" w:color="auto"/>
          </w:divBdr>
        </w:div>
      </w:divsChild>
    </w:div>
    <w:div w:id="1549997899">
      <w:bodyDiv w:val="1"/>
      <w:marLeft w:val="0"/>
      <w:marRight w:val="0"/>
      <w:marTop w:val="0"/>
      <w:marBottom w:val="0"/>
      <w:divBdr>
        <w:top w:val="none" w:sz="0" w:space="0" w:color="auto"/>
        <w:left w:val="none" w:sz="0" w:space="0" w:color="auto"/>
        <w:bottom w:val="none" w:sz="0" w:space="0" w:color="auto"/>
        <w:right w:val="none" w:sz="0" w:space="0" w:color="auto"/>
      </w:divBdr>
      <w:divsChild>
        <w:div w:id="1836142370">
          <w:marLeft w:val="0"/>
          <w:marRight w:val="0"/>
          <w:marTop w:val="0"/>
          <w:marBottom w:val="0"/>
          <w:divBdr>
            <w:top w:val="none" w:sz="0" w:space="0" w:color="auto"/>
            <w:left w:val="none" w:sz="0" w:space="0" w:color="auto"/>
            <w:bottom w:val="none" w:sz="0" w:space="0" w:color="auto"/>
            <w:right w:val="none" w:sz="0" w:space="0" w:color="auto"/>
          </w:divBdr>
          <w:divsChild>
            <w:div w:id="1453135119">
              <w:marLeft w:val="0"/>
              <w:marRight w:val="0"/>
              <w:marTop w:val="0"/>
              <w:marBottom w:val="0"/>
              <w:divBdr>
                <w:top w:val="none" w:sz="0" w:space="0" w:color="auto"/>
                <w:left w:val="none" w:sz="0" w:space="0" w:color="auto"/>
                <w:bottom w:val="none" w:sz="0" w:space="0" w:color="auto"/>
                <w:right w:val="none" w:sz="0" w:space="0" w:color="auto"/>
              </w:divBdr>
              <w:divsChild>
                <w:div w:id="11634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2161">
      <w:bodyDiv w:val="1"/>
      <w:marLeft w:val="0"/>
      <w:marRight w:val="0"/>
      <w:marTop w:val="0"/>
      <w:marBottom w:val="0"/>
      <w:divBdr>
        <w:top w:val="none" w:sz="0" w:space="0" w:color="auto"/>
        <w:left w:val="none" w:sz="0" w:space="0" w:color="auto"/>
        <w:bottom w:val="none" w:sz="0" w:space="0" w:color="auto"/>
        <w:right w:val="none" w:sz="0" w:space="0" w:color="auto"/>
      </w:divBdr>
      <w:divsChild>
        <w:div w:id="689380836">
          <w:marLeft w:val="0"/>
          <w:marRight w:val="0"/>
          <w:marTop w:val="0"/>
          <w:marBottom w:val="0"/>
          <w:divBdr>
            <w:top w:val="single" w:sz="2" w:space="0" w:color="000000"/>
            <w:left w:val="single" w:sz="2" w:space="0" w:color="000000"/>
            <w:bottom w:val="single" w:sz="2" w:space="0" w:color="000000"/>
            <w:right w:val="single" w:sz="2" w:space="0" w:color="000000"/>
          </w:divBdr>
        </w:div>
        <w:div w:id="928197950">
          <w:marLeft w:val="0"/>
          <w:marRight w:val="0"/>
          <w:marTop w:val="0"/>
          <w:marBottom w:val="0"/>
          <w:divBdr>
            <w:top w:val="single" w:sz="2" w:space="0" w:color="000000"/>
            <w:left w:val="single" w:sz="2" w:space="0" w:color="000000"/>
            <w:bottom w:val="single" w:sz="2" w:space="0" w:color="000000"/>
            <w:right w:val="single" w:sz="2" w:space="0" w:color="000000"/>
          </w:divBdr>
        </w:div>
        <w:div w:id="958534645">
          <w:marLeft w:val="0"/>
          <w:marRight w:val="0"/>
          <w:marTop w:val="0"/>
          <w:marBottom w:val="0"/>
          <w:divBdr>
            <w:top w:val="single" w:sz="2" w:space="0" w:color="000000"/>
            <w:left w:val="single" w:sz="2" w:space="0" w:color="000000"/>
            <w:bottom w:val="single" w:sz="2" w:space="0" w:color="000000"/>
            <w:right w:val="single" w:sz="2" w:space="0" w:color="000000"/>
          </w:divBdr>
        </w:div>
        <w:div w:id="934551741">
          <w:marLeft w:val="0"/>
          <w:marRight w:val="0"/>
          <w:marTop w:val="0"/>
          <w:marBottom w:val="0"/>
          <w:divBdr>
            <w:top w:val="single" w:sz="2" w:space="0" w:color="000000"/>
            <w:left w:val="single" w:sz="2" w:space="0" w:color="000000"/>
            <w:bottom w:val="single" w:sz="2" w:space="0" w:color="000000"/>
            <w:right w:val="single" w:sz="2" w:space="0" w:color="000000"/>
          </w:divBdr>
        </w:div>
        <w:div w:id="87819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8426439">
      <w:bodyDiv w:val="1"/>
      <w:marLeft w:val="0"/>
      <w:marRight w:val="0"/>
      <w:marTop w:val="0"/>
      <w:marBottom w:val="0"/>
      <w:divBdr>
        <w:top w:val="none" w:sz="0" w:space="0" w:color="auto"/>
        <w:left w:val="none" w:sz="0" w:space="0" w:color="auto"/>
        <w:bottom w:val="none" w:sz="0" w:space="0" w:color="auto"/>
        <w:right w:val="none" w:sz="0" w:space="0" w:color="auto"/>
      </w:divBdr>
      <w:divsChild>
        <w:div w:id="311524149">
          <w:marLeft w:val="0"/>
          <w:marRight w:val="0"/>
          <w:marTop w:val="0"/>
          <w:marBottom w:val="0"/>
          <w:divBdr>
            <w:top w:val="single" w:sz="2" w:space="0" w:color="000000"/>
            <w:left w:val="single" w:sz="2" w:space="0" w:color="000000"/>
            <w:bottom w:val="single" w:sz="2" w:space="0" w:color="000000"/>
            <w:right w:val="single" w:sz="2" w:space="0" w:color="000000"/>
          </w:divBdr>
        </w:div>
        <w:div w:id="1470660179">
          <w:marLeft w:val="0"/>
          <w:marRight w:val="0"/>
          <w:marTop w:val="0"/>
          <w:marBottom w:val="0"/>
          <w:divBdr>
            <w:top w:val="single" w:sz="2" w:space="0" w:color="000000"/>
            <w:left w:val="single" w:sz="2" w:space="0" w:color="000000"/>
            <w:bottom w:val="single" w:sz="2" w:space="0" w:color="000000"/>
            <w:right w:val="single" w:sz="2" w:space="0" w:color="000000"/>
          </w:divBdr>
        </w:div>
        <w:div w:id="1676493665">
          <w:marLeft w:val="0"/>
          <w:marRight w:val="0"/>
          <w:marTop w:val="0"/>
          <w:marBottom w:val="0"/>
          <w:divBdr>
            <w:top w:val="single" w:sz="2" w:space="0" w:color="000000"/>
            <w:left w:val="single" w:sz="2" w:space="0" w:color="000000"/>
            <w:bottom w:val="single" w:sz="2" w:space="0" w:color="000000"/>
            <w:right w:val="single" w:sz="2" w:space="0" w:color="000000"/>
          </w:divBdr>
        </w:div>
        <w:div w:id="2073500865">
          <w:marLeft w:val="0"/>
          <w:marRight w:val="0"/>
          <w:marTop w:val="0"/>
          <w:marBottom w:val="0"/>
          <w:divBdr>
            <w:top w:val="single" w:sz="2" w:space="0" w:color="000000"/>
            <w:left w:val="single" w:sz="2" w:space="0" w:color="000000"/>
            <w:bottom w:val="single" w:sz="2" w:space="0" w:color="000000"/>
            <w:right w:val="single" w:sz="2" w:space="0" w:color="000000"/>
          </w:divBdr>
        </w:div>
        <w:div w:id="918559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230441">
      <w:bodyDiv w:val="1"/>
      <w:marLeft w:val="0"/>
      <w:marRight w:val="0"/>
      <w:marTop w:val="0"/>
      <w:marBottom w:val="0"/>
      <w:divBdr>
        <w:top w:val="none" w:sz="0" w:space="0" w:color="auto"/>
        <w:left w:val="none" w:sz="0" w:space="0" w:color="auto"/>
        <w:bottom w:val="none" w:sz="0" w:space="0" w:color="auto"/>
        <w:right w:val="none" w:sz="0" w:space="0" w:color="auto"/>
      </w:divBdr>
      <w:divsChild>
        <w:div w:id="899949897">
          <w:marLeft w:val="0"/>
          <w:marRight w:val="0"/>
          <w:marTop w:val="0"/>
          <w:marBottom w:val="0"/>
          <w:divBdr>
            <w:top w:val="none" w:sz="0" w:space="0" w:color="auto"/>
            <w:left w:val="none" w:sz="0" w:space="0" w:color="auto"/>
            <w:bottom w:val="none" w:sz="0" w:space="0" w:color="auto"/>
            <w:right w:val="none" w:sz="0" w:space="0" w:color="auto"/>
          </w:divBdr>
          <w:divsChild>
            <w:div w:id="2060740820">
              <w:marLeft w:val="0"/>
              <w:marRight w:val="0"/>
              <w:marTop w:val="0"/>
              <w:marBottom w:val="0"/>
              <w:divBdr>
                <w:top w:val="none" w:sz="0" w:space="0" w:color="auto"/>
                <w:left w:val="none" w:sz="0" w:space="0" w:color="auto"/>
                <w:bottom w:val="none" w:sz="0" w:space="0" w:color="auto"/>
                <w:right w:val="none" w:sz="0" w:space="0" w:color="auto"/>
              </w:divBdr>
              <w:divsChild>
                <w:div w:id="14883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5346">
      <w:bodyDiv w:val="1"/>
      <w:marLeft w:val="0"/>
      <w:marRight w:val="0"/>
      <w:marTop w:val="0"/>
      <w:marBottom w:val="0"/>
      <w:divBdr>
        <w:top w:val="none" w:sz="0" w:space="0" w:color="auto"/>
        <w:left w:val="none" w:sz="0" w:space="0" w:color="auto"/>
        <w:bottom w:val="none" w:sz="0" w:space="0" w:color="auto"/>
        <w:right w:val="none" w:sz="0" w:space="0" w:color="auto"/>
      </w:divBdr>
      <w:divsChild>
        <w:div w:id="259684804">
          <w:marLeft w:val="0"/>
          <w:marRight w:val="0"/>
          <w:marTop w:val="60"/>
          <w:marBottom w:val="0"/>
          <w:divBdr>
            <w:top w:val="none" w:sz="0" w:space="0" w:color="auto"/>
            <w:left w:val="none" w:sz="0" w:space="0" w:color="auto"/>
            <w:bottom w:val="none" w:sz="0" w:space="0" w:color="auto"/>
            <w:right w:val="none" w:sz="0" w:space="0" w:color="auto"/>
          </w:divBdr>
        </w:div>
      </w:divsChild>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897088021">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 w:id="2037659101">
      <w:bodyDiv w:val="1"/>
      <w:marLeft w:val="0"/>
      <w:marRight w:val="0"/>
      <w:marTop w:val="0"/>
      <w:marBottom w:val="0"/>
      <w:divBdr>
        <w:top w:val="none" w:sz="0" w:space="0" w:color="auto"/>
        <w:left w:val="none" w:sz="0" w:space="0" w:color="auto"/>
        <w:bottom w:val="none" w:sz="0" w:space="0" w:color="auto"/>
        <w:right w:val="none" w:sz="0" w:space="0" w:color="auto"/>
      </w:divBdr>
    </w:div>
    <w:div w:id="2049793221">
      <w:bodyDiv w:val="1"/>
      <w:marLeft w:val="0"/>
      <w:marRight w:val="0"/>
      <w:marTop w:val="0"/>
      <w:marBottom w:val="0"/>
      <w:divBdr>
        <w:top w:val="none" w:sz="0" w:space="0" w:color="auto"/>
        <w:left w:val="none" w:sz="0" w:space="0" w:color="auto"/>
        <w:bottom w:val="none" w:sz="0" w:space="0" w:color="auto"/>
        <w:right w:val="none" w:sz="0" w:space="0" w:color="auto"/>
      </w:divBdr>
    </w:div>
    <w:div w:id="2105153557">
      <w:bodyDiv w:val="1"/>
      <w:marLeft w:val="0"/>
      <w:marRight w:val="0"/>
      <w:marTop w:val="0"/>
      <w:marBottom w:val="0"/>
      <w:divBdr>
        <w:top w:val="none" w:sz="0" w:space="0" w:color="auto"/>
        <w:left w:val="none" w:sz="0" w:space="0" w:color="auto"/>
        <w:bottom w:val="none" w:sz="0" w:space="0" w:color="auto"/>
        <w:right w:val="none" w:sz="0" w:space="0" w:color="auto"/>
      </w:divBdr>
    </w:div>
    <w:div w:id="21296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l.ac.uk/news/how-the-climate-crisis-is-a-growing-concern-for-future-stem-educat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cl.ac.uk/research/heartwood.-voices-from-environmental-education-academic-research-meets-head-heart-and-hand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Richard Brock</cp:lastModifiedBy>
  <cp:revision>23</cp:revision>
  <dcterms:created xsi:type="dcterms:W3CDTF">2022-12-15T09:14:00Z</dcterms:created>
  <dcterms:modified xsi:type="dcterms:W3CDTF">2023-10-11T07:33:00Z</dcterms:modified>
</cp:coreProperties>
</file>