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8C194" w14:textId="77777777" w:rsidR="00C42D5A" w:rsidRDefault="00DB5C36" w:rsidP="00DB5C36">
      <w:pPr>
        <w:pStyle w:val="Heading1"/>
      </w:pPr>
      <w:r>
        <w:t xml:space="preserve">King’s College London/ Wipro supported: MA in STEM Education </w:t>
      </w:r>
    </w:p>
    <w:p w14:paraId="7BD703EF" w14:textId="436798C0" w:rsidR="00DB5C36" w:rsidRDefault="00DB5C36" w:rsidP="00036C90">
      <w:pPr>
        <w:pStyle w:val="Heading2"/>
      </w:pPr>
      <w:r>
        <w:t xml:space="preserve">Quarterly report: Report </w:t>
      </w:r>
      <w:r w:rsidR="00AB1687">
        <w:t>9</w:t>
      </w:r>
      <w:r w:rsidR="002169A5">
        <w:t xml:space="preserve"> </w:t>
      </w:r>
      <w:r>
        <w:t>(</w:t>
      </w:r>
      <w:r w:rsidR="00AB1687">
        <w:t>Oct - Dec</w:t>
      </w:r>
      <w:r>
        <w:t xml:space="preserve"> 20</w:t>
      </w:r>
      <w:r w:rsidR="000F2B96">
        <w:t>20</w:t>
      </w:r>
      <w:r>
        <w:t>)</w:t>
      </w:r>
    </w:p>
    <w:p w14:paraId="02BED85F" w14:textId="77777777" w:rsidR="00DB5C36" w:rsidRDefault="00DB5C36" w:rsidP="00DB5C36"/>
    <w:p w14:paraId="5159DD7B" w14:textId="2F99196E" w:rsidR="00E82B67" w:rsidRDefault="00C9011E" w:rsidP="00DB5C36">
      <w:r>
        <w:t xml:space="preserve">The MA in STEM Education </w:t>
      </w:r>
      <w:r w:rsidR="001B5374">
        <w:t>educates</w:t>
      </w:r>
      <w:r>
        <w:t xml:space="preserve"> future leaders working across a diverse variety of STEM-related organisations. The programme </w:t>
      </w:r>
      <w:r w:rsidR="00236CBF">
        <w:t>is</w:t>
      </w:r>
      <w:r>
        <w:t xml:space="preserve"> based in the School of Education, Communication and Society</w:t>
      </w:r>
      <w:r w:rsidR="00036C90">
        <w:t xml:space="preserve"> and commence</w:t>
      </w:r>
      <w:r w:rsidR="002169A5">
        <w:t>d</w:t>
      </w:r>
      <w:r w:rsidR="00036C90">
        <w:t xml:space="preserve"> in September 2019. This report summaries activities undertaken </w:t>
      </w:r>
      <w:r w:rsidR="00E32568">
        <w:t xml:space="preserve">between </w:t>
      </w:r>
      <w:r w:rsidR="005663BB">
        <w:t>October and December</w:t>
      </w:r>
      <w:r w:rsidR="000F2B96">
        <w:t xml:space="preserve"> 2020</w:t>
      </w:r>
      <w:r w:rsidR="00B525A5">
        <w:t xml:space="preserve"> </w:t>
      </w:r>
      <w:r w:rsidR="00E82B67">
        <w:t>to support the progress of the programme during a very turbulent period due to the Covid-19 pandemic and associated national lock-down</w:t>
      </w:r>
      <w:r w:rsidR="00AC0392">
        <w:t>s</w:t>
      </w:r>
      <w:r w:rsidR="00B525A5">
        <w:t>:</w:t>
      </w:r>
      <w:r w:rsidR="00036C90">
        <w:t xml:space="preserve"> </w:t>
      </w:r>
    </w:p>
    <w:p w14:paraId="2934D538" w14:textId="77777777" w:rsidR="00B77865" w:rsidRDefault="00B77865" w:rsidP="006C6BDD"/>
    <w:p w14:paraId="6DA5E46D" w14:textId="790E0A73" w:rsidR="0068021B" w:rsidRDefault="007D3EF3" w:rsidP="00482D3A">
      <w:pPr>
        <w:pStyle w:val="Heading2"/>
      </w:pPr>
      <w:r>
        <w:t xml:space="preserve">Student support </w:t>
      </w:r>
    </w:p>
    <w:p w14:paraId="2AB3C927" w14:textId="0648C17D" w:rsidR="005663BB" w:rsidRPr="005663BB" w:rsidRDefault="005663BB" w:rsidP="005663BB">
      <w:r>
        <w:t xml:space="preserve">There are now 35 STEM education students enrolled across the two </w:t>
      </w:r>
      <w:r w:rsidR="001B3B08">
        <w:t>cohorts (2019/20 &amp; 2020/21). To facilitate th</w:t>
      </w:r>
      <w:r w:rsidR="00AC0392">
        <w:t xml:space="preserve">e </w:t>
      </w:r>
      <w:r w:rsidR="001B3B08">
        <w:t xml:space="preserve">personal tutoring required, </w:t>
      </w:r>
      <w:r w:rsidR="00AC0392">
        <w:t>as well as</w:t>
      </w:r>
      <w:r w:rsidR="001B3B08">
        <w:t xml:space="preserve"> given the challenging situations many of the students are working within, </w:t>
      </w:r>
      <w:r w:rsidR="0082611D">
        <w:t xml:space="preserve">Dr </w:t>
      </w:r>
      <w:r w:rsidR="001B3B08">
        <w:t xml:space="preserve">Heather King and </w:t>
      </w:r>
      <w:r w:rsidR="0082611D">
        <w:t xml:space="preserve">Dr </w:t>
      </w:r>
      <w:r w:rsidR="001B3B08">
        <w:t xml:space="preserve">Richard Brock joined </w:t>
      </w:r>
      <w:r w:rsidR="0082611D">
        <w:t xml:space="preserve">Dr </w:t>
      </w:r>
      <w:r w:rsidR="001B3B08">
        <w:t xml:space="preserve">Melissa Glackin on the personal tutoring team. All students met this term to discuss their living/ working situations and </w:t>
      </w:r>
      <w:r w:rsidR="00AC0392">
        <w:t>all students have been</w:t>
      </w:r>
      <w:r w:rsidR="001B3B08">
        <w:t xml:space="preserve"> in frequent e-communication during the term. </w:t>
      </w:r>
    </w:p>
    <w:p w14:paraId="0D8D3466" w14:textId="77777777" w:rsidR="001B3B08" w:rsidRDefault="001B3B08" w:rsidP="005663BB"/>
    <w:p w14:paraId="4174E606" w14:textId="2483F1CD" w:rsidR="001B3B08" w:rsidRDefault="001B3B08" w:rsidP="005663BB">
      <w:r>
        <w:t xml:space="preserve">This term 21 students have commenced the </w:t>
      </w:r>
      <w:r w:rsidRPr="001B3B08">
        <w:rPr>
          <w:i/>
          <w:iCs/>
        </w:rPr>
        <w:t xml:space="preserve">Research Methods and Dissertation </w:t>
      </w:r>
      <w:r>
        <w:t xml:space="preserve">module. From the student’s submitted proposals there </w:t>
      </w:r>
      <w:r w:rsidR="00D8577C">
        <w:t>we</w:t>
      </w:r>
      <w:r>
        <w:t>re a rich range of projects</w:t>
      </w:r>
      <w:r w:rsidR="00D8577C">
        <w:t xml:space="preserve"> outlined</w:t>
      </w:r>
      <w:r>
        <w:t xml:space="preserve">, </w:t>
      </w:r>
      <w:r w:rsidR="003D1318">
        <w:t>from</w:t>
      </w:r>
      <w:r>
        <w:t xml:space="preserve"> a study of the implementation of a STEM curriculum through to a focus on embodied learning in primary mathematics and the integration of STEM learning. All students have been allocated supervisors who are specialists in their </w:t>
      </w:r>
      <w:r w:rsidR="007533D6">
        <w:t xml:space="preserve">research </w:t>
      </w:r>
      <w:r>
        <w:t xml:space="preserve">field. </w:t>
      </w:r>
    </w:p>
    <w:p w14:paraId="6369CA77" w14:textId="6C892765" w:rsidR="001B3B08" w:rsidRDefault="001B3B08" w:rsidP="005663BB"/>
    <w:p w14:paraId="72EE19D2" w14:textId="7D5C712C" w:rsidR="005663BB" w:rsidRPr="005663BB" w:rsidRDefault="00AD1030" w:rsidP="00AD1030">
      <w:r>
        <w:t xml:space="preserve">To supplement the lack of informal programme gatherings this year, and to allow for Year 1 and 2 cohorts to meet, </w:t>
      </w:r>
      <w:r w:rsidR="00D8577C">
        <w:t>a</w:t>
      </w:r>
      <w:r>
        <w:t xml:space="preserve"> November STEM Education seminar series was created. Weekly informal seminar sessions were run by CRESTEM colleagues </w:t>
      </w:r>
      <w:r w:rsidR="00D8577C">
        <w:t>aiming to</w:t>
      </w:r>
      <w:r>
        <w:t xml:space="preserve"> engage students </w:t>
      </w:r>
      <w:r w:rsidR="00D8577C">
        <w:t>with</w:t>
      </w:r>
      <w:r>
        <w:t xml:space="preserve"> broader ‘STEM’ and research themes (e.g. ethics in STEM research, practical work during Covid). Finally, </w:t>
      </w:r>
      <w:r w:rsidR="00D8577C">
        <w:t xml:space="preserve">again in response to student isolation, </w:t>
      </w:r>
      <w:r>
        <w:t xml:space="preserve">optional writing tutorials were offered to students on the </w:t>
      </w:r>
      <w:r w:rsidRPr="00AD1030">
        <w:rPr>
          <w:i/>
          <w:iCs/>
        </w:rPr>
        <w:t xml:space="preserve">Policy &amp; Principle in STEM Education module </w:t>
      </w:r>
      <w:r>
        <w:t xml:space="preserve">with additional </w:t>
      </w:r>
      <w:r w:rsidR="00D8577C">
        <w:t xml:space="preserve">sessions </w:t>
      </w:r>
      <w:r>
        <w:t>offered to students who have English as an a</w:t>
      </w:r>
      <w:r w:rsidR="005663BB">
        <w:t xml:space="preserve">dditional </w:t>
      </w:r>
      <w:r>
        <w:t>l</w:t>
      </w:r>
      <w:r w:rsidR="005663BB">
        <w:t xml:space="preserve">anguage. </w:t>
      </w:r>
    </w:p>
    <w:p w14:paraId="3888B670" w14:textId="6FCBAB9E" w:rsidR="007D3EF3" w:rsidRDefault="007D3EF3" w:rsidP="00675CB7"/>
    <w:p w14:paraId="749A9F55" w14:textId="2A4F82CE" w:rsidR="00F81B10" w:rsidRDefault="007D3EF3" w:rsidP="00F81B10">
      <w:pPr>
        <w:pStyle w:val="Heading2"/>
      </w:pPr>
      <w:r>
        <w:t xml:space="preserve">Programme curriculum </w:t>
      </w:r>
    </w:p>
    <w:p w14:paraId="0531A26E" w14:textId="433BA615" w:rsidR="00100799" w:rsidRDefault="00470D47" w:rsidP="00100799">
      <w:r>
        <w:t xml:space="preserve">Whilst we had planned for a blended, on-campus and on-line, approach at the start of term, due to the change in College and government guidance, </w:t>
      </w:r>
      <w:r w:rsidR="0089468F">
        <w:t>all</w:t>
      </w:r>
      <w:r>
        <w:t xml:space="preserve"> our teaching </w:t>
      </w:r>
      <w:r w:rsidR="0089468F">
        <w:t xml:space="preserve">moved </w:t>
      </w:r>
      <w:r>
        <w:t>on-line</w:t>
      </w:r>
      <w:r w:rsidR="0089468F">
        <w:t xml:space="preserve"> from late October</w:t>
      </w:r>
      <w:r>
        <w:t xml:space="preserve">. Whilst this has been very labour intensive, the benefits have been that student attendance and engagement has remained consistently high. We were extremely pleased with this outcome given the very challenging circumstance that many of the students have found themselves in, for example, in different countries, self-isolating, or working extended hours in their schools. </w:t>
      </w:r>
    </w:p>
    <w:p w14:paraId="7F6DF5D7" w14:textId="387D266D" w:rsidR="00470D47" w:rsidRDefault="00470D47" w:rsidP="00100799"/>
    <w:p w14:paraId="3437FE0A" w14:textId="767CA94E" w:rsidR="00470D47" w:rsidRPr="00100799" w:rsidRDefault="00470D47" w:rsidP="00100799">
      <w:r>
        <w:t>Whilst we had planned not</w:t>
      </w:r>
      <w:r w:rsidR="006D44DF">
        <w:t xml:space="preserve"> to</w:t>
      </w:r>
      <w:r>
        <w:t xml:space="preserve"> offer the </w:t>
      </w:r>
      <w:r w:rsidRPr="006D44DF">
        <w:rPr>
          <w:i/>
          <w:iCs/>
        </w:rPr>
        <w:t>Leading Practice in STEM education</w:t>
      </w:r>
      <w:r>
        <w:t xml:space="preserve"> module </w:t>
      </w:r>
      <w:r w:rsidR="006D44DF">
        <w:t>next</w:t>
      </w:r>
      <w:r>
        <w:t xml:space="preserve"> term, due to the high numbers of students who will need to continue to work remotely </w:t>
      </w:r>
      <w:r w:rsidR="006D44DF">
        <w:t>the module will now</w:t>
      </w:r>
      <w:r>
        <w:t xml:space="preserve"> </w:t>
      </w:r>
      <w:r w:rsidR="006D44DF">
        <w:t>be offered in</w:t>
      </w:r>
      <w:r>
        <w:t xml:space="preserve"> spring 2021. Due to the nature of the </w:t>
      </w:r>
      <w:r w:rsidRPr="006D44DF">
        <w:rPr>
          <w:i/>
          <w:iCs/>
        </w:rPr>
        <w:t>Making and Creating in STEM education</w:t>
      </w:r>
      <w:r>
        <w:t xml:space="preserve"> module, this cannot go </w:t>
      </w:r>
      <w:r w:rsidR="006D44DF">
        <w:t>on-line,</w:t>
      </w:r>
      <w:r>
        <w:t xml:space="preserve"> and we plan to continue to offer the module on campus, but with reduced numbers and strict safety precautions. Hence, for </w:t>
      </w:r>
      <w:r>
        <w:lastRenderedPageBreak/>
        <w:t xml:space="preserve">those not wishing to attend campus sessions the </w:t>
      </w:r>
      <w:r w:rsidRPr="006D44DF">
        <w:rPr>
          <w:i/>
          <w:iCs/>
        </w:rPr>
        <w:t>Leading Practice in STEM education</w:t>
      </w:r>
      <w:r>
        <w:t xml:space="preserve"> module offers an appropriate alternative. </w:t>
      </w:r>
    </w:p>
    <w:p w14:paraId="7EC15CD5" w14:textId="48824760" w:rsidR="005663BB" w:rsidRDefault="005663BB" w:rsidP="005663BB"/>
    <w:p w14:paraId="48F91A5F" w14:textId="7CB44FCF" w:rsidR="00253E00" w:rsidRDefault="006D44DF" w:rsidP="005663BB">
      <w:r>
        <w:t>Four</w:t>
      </w:r>
      <w:r w:rsidR="00253E00">
        <w:t xml:space="preserve"> students have now applied to organisations to complete the </w:t>
      </w:r>
      <w:r w:rsidR="00253E00" w:rsidRPr="003F5721">
        <w:rPr>
          <w:i/>
          <w:iCs/>
        </w:rPr>
        <w:t xml:space="preserve">STEM </w:t>
      </w:r>
      <w:r w:rsidR="003F5721">
        <w:rPr>
          <w:i/>
          <w:iCs/>
        </w:rPr>
        <w:t>in the work</w:t>
      </w:r>
      <w:r w:rsidR="00253E00" w:rsidRPr="003F5721">
        <w:rPr>
          <w:i/>
          <w:iCs/>
        </w:rPr>
        <w:t>plac</w:t>
      </w:r>
      <w:r w:rsidR="003F5721">
        <w:rPr>
          <w:i/>
          <w:iCs/>
        </w:rPr>
        <w:t>e</w:t>
      </w:r>
      <w:r w:rsidR="00253E00" w:rsidRPr="003F5721">
        <w:rPr>
          <w:i/>
          <w:iCs/>
        </w:rPr>
        <w:t xml:space="preserve"> </w:t>
      </w:r>
      <w:r w:rsidR="00253E00" w:rsidRPr="003F5721">
        <w:t>module</w:t>
      </w:r>
      <w:r w:rsidR="00253E00">
        <w:t xml:space="preserve">. These are: Kew Gardens (2), WWF and the Association of Science Education. This year we have implemented an informal interview as an additional step between the student and the organisation’s representative to ensure fit as well as </w:t>
      </w:r>
      <w:r w:rsidR="003F5721">
        <w:t>a discussion related to</w:t>
      </w:r>
      <w:r w:rsidR="00253E00">
        <w:t xml:space="preserve"> shared goals. These will take place late December, early January.  </w:t>
      </w:r>
    </w:p>
    <w:p w14:paraId="1826D2CF" w14:textId="39CDA5CC" w:rsidR="005663BB" w:rsidRDefault="005663BB" w:rsidP="00B006A4"/>
    <w:p w14:paraId="215E59BB" w14:textId="19A8E821" w:rsidR="00253E00" w:rsidRPr="0082611D" w:rsidRDefault="00CF47B7" w:rsidP="0082611D">
      <w:pPr>
        <w:pStyle w:val="Heading2"/>
      </w:pPr>
      <w:r w:rsidRPr="0082611D">
        <w:t>The Future of the Programme</w:t>
      </w:r>
    </w:p>
    <w:p w14:paraId="32C0ABA3" w14:textId="42296C1E" w:rsidR="00CF47B7" w:rsidRPr="00BC5CEB" w:rsidRDefault="00CF47B7" w:rsidP="00CF47B7">
      <w:pPr>
        <w:rPr>
          <w:rFonts w:ascii="Times New Roman" w:eastAsia="Times New Roman" w:hAnsi="Times New Roman" w:cs="Times New Roman"/>
          <w:lang w:eastAsia="en-GB"/>
        </w:rPr>
      </w:pPr>
      <w:r w:rsidRPr="00BC5CEB">
        <w:t>During th</w:t>
      </w:r>
      <w:r w:rsidR="0082611D">
        <w:t>is</w:t>
      </w:r>
      <w:r w:rsidRPr="00BC5CEB">
        <w:t xml:space="preserve"> period, Avinash Kumar met with the Head of School, Prof. </w:t>
      </w:r>
      <w:r w:rsidR="0070062B" w:rsidRPr="00BC5CEB">
        <w:t>Beatrice Szc</w:t>
      </w:r>
      <w:r w:rsidRPr="00BC5CEB">
        <w:t>zepek</w:t>
      </w:r>
      <w:r w:rsidR="007A5FFE">
        <w:t xml:space="preserve"> Reed</w:t>
      </w:r>
      <w:r w:rsidRPr="00BC5CEB">
        <w:t xml:space="preserve">, the </w:t>
      </w:r>
      <w:r w:rsidR="007A5FFE">
        <w:t>Head of School Administration</w:t>
      </w:r>
      <w:r w:rsidRPr="00BC5CEB">
        <w:t xml:space="preserve">, Ben Day, the Head of Development, Sarah Cook, </w:t>
      </w:r>
      <w:r w:rsidRPr="00BC5CEB">
        <w:rPr>
          <w:rFonts w:ascii="Calibri" w:eastAsia="Times New Roman" w:hAnsi="Calibri" w:cs="Calibri"/>
          <w:color w:val="000000"/>
          <w:lang w:eastAsia="en-GB"/>
        </w:rPr>
        <w:t xml:space="preserve">and </w:t>
      </w:r>
      <w:r w:rsidR="0082611D">
        <w:rPr>
          <w:rFonts w:ascii="Calibri" w:eastAsia="Times New Roman" w:hAnsi="Calibri" w:cs="Calibri"/>
          <w:color w:val="000000"/>
          <w:lang w:eastAsia="en-GB"/>
        </w:rPr>
        <w:t xml:space="preserve">the </w:t>
      </w:r>
      <w:r w:rsidRPr="00BC5CEB">
        <w:rPr>
          <w:rFonts w:ascii="Calibri" w:eastAsia="Times New Roman" w:hAnsi="Calibri" w:cs="Calibri"/>
          <w:color w:val="000000"/>
          <w:lang w:eastAsia="en-GB"/>
        </w:rPr>
        <w:t xml:space="preserve">Programme Director, </w:t>
      </w:r>
      <w:r w:rsidR="0082611D">
        <w:rPr>
          <w:rFonts w:ascii="Calibri" w:eastAsia="Times New Roman" w:hAnsi="Calibri" w:cs="Calibri"/>
          <w:color w:val="000000"/>
          <w:lang w:eastAsia="en-GB"/>
        </w:rPr>
        <w:t xml:space="preserve">Dr </w:t>
      </w:r>
      <w:r w:rsidRPr="00BC5CEB">
        <w:rPr>
          <w:rFonts w:ascii="Calibri" w:eastAsia="Times New Roman" w:hAnsi="Calibri" w:cs="Calibri"/>
          <w:color w:val="000000"/>
          <w:lang w:eastAsia="en-GB"/>
        </w:rPr>
        <w:t xml:space="preserve">Melissa Glackin to discuss a continued collaboration between Wipro and King’s. Following this meeting, a proposal setting out several ways forward </w:t>
      </w:r>
      <w:r w:rsidR="00CA57CE">
        <w:rPr>
          <w:rFonts w:ascii="Calibri" w:eastAsia="Times New Roman" w:hAnsi="Calibri" w:cs="Calibri"/>
          <w:color w:val="000000"/>
          <w:lang w:eastAsia="en-GB"/>
        </w:rPr>
        <w:t>was</w:t>
      </w:r>
      <w:r w:rsidRPr="00BC5CEB">
        <w:rPr>
          <w:rFonts w:ascii="Calibri" w:eastAsia="Times New Roman" w:hAnsi="Calibri" w:cs="Calibri"/>
          <w:color w:val="000000"/>
          <w:lang w:eastAsia="en-GB"/>
        </w:rPr>
        <w:t xml:space="preserve"> submitted </w:t>
      </w:r>
      <w:r w:rsidR="007A5FFE">
        <w:rPr>
          <w:rFonts w:ascii="Calibri" w:eastAsia="Times New Roman" w:hAnsi="Calibri" w:cs="Calibri"/>
          <w:color w:val="000000"/>
          <w:lang w:eastAsia="en-GB"/>
        </w:rPr>
        <w:t>on 17</w:t>
      </w:r>
      <w:r w:rsidR="007A5FFE" w:rsidRPr="007A5FFE">
        <w:rPr>
          <w:rFonts w:ascii="Calibri" w:eastAsia="Times New Roman" w:hAnsi="Calibri" w:cs="Calibri"/>
          <w:color w:val="000000"/>
          <w:vertAlign w:val="superscript"/>
          <w:lang w:eastAsia="en-GB"/>
        </w:rPr>
        <w:t>th</w:t>
      </w:r>
      <w:r w:rsidR="007A5FFE">
        <w:rPr>
          <w:rFonts w:ascii="Calibri" w:eastAsia="Times New Roman" w:hAnsi="Calibri" w:cs="Calibri"/>
          <w:color w:val="000000"/>
          <w:lang w:eastAsia="en-GB"/>
        </w:rPr>
        <w:t xml:space="preserve"> November 2020 </w:t>
      </w:r>
      <w:r w:rsidRPr="00BC5CEB">
        <w:rPr>
          <w:rFonts w:ascii="Calibri" w:eastAsia="Times New Roman" w:hAnsi="Calibri" w:cs="Calibri"/>
          <w:color w:val="000000"/>
          <w:lang w:eastAsia="en-GB"/>
        </w:rPr>
        <w:t xml:space="preserve">to be reviewed by the </w:t>
      </w:r>
      <w:r w:rsidR="00BC5CEB" w:rsidRPr="00BC5CEB">
        <w:rPr>
          <w:rFonts w:ascii="Calibri" w:eastAsia="Times New Roman" w:hAnsi="Calibri" w:cs="Calibri"/>
          <w:color w:val="000000"/>
          <w:lang w:eastAsia="en-GB"/>
        </w:rPr>
        <w:t>Wipro</w:t>
      </w:r>
      <w:r w:rsidRPr="00BC5CEB">
        <w:rPr>
          <w:rFonts w:ascii="Calibri" w:eastAsia="Times New Roman" w:hAnsi="Calibri" w:cs="Calibri"/>
          <w:color w:val="000000"/>
          <w:lang w:eastAsia="en-GB"/>
        </w:rPr>
        <w:t xml:space="preserve"> board. </w:t>
      </w:r>
    </w:p>
    <w:p w14:paraId="41828CFC" w14:textId="248567A1" w:rsidR="0070062B" w:rsidRPr="00BC5CEB" w:rsidRDefault="0070062B" w:rsidP="0070062B"/>
    <w:p w14:paraId="744CC886" w14:textId="77777777" w:rsidR="00253E00" w:rsidRPr="00B006A4" w:rsidRDefault="00253E00" w:rsidP="00B006A4">
      <w:pPr>
        <w:rPr>
          <w:rFonts w:cstheme="minorHAnsi"/>
          <w:sz w:val="22"/>
          <w:szCs w:val="22"/>
        </w:rPr>
      </w:pPr>
    </w:p>
    <w:p w14:paraId="033B257E" w14:textId="600FC276" w:rsidR="00CF036D" w:rsidRPr="00B006A4" w:rsidRDefault="00CF036D" w:rsidP="00B006A4">
      <w:pPr>
        <w:pStyle w:val="Heading2"/>
      </w:pPr>
      <w:r w:rsidRPr="00B006A4">
        <w:t>Next quarter</w:t>
      </w:r>
    </w:p>
    <w:p w14:paraId="0F19FD7C" w14:textId="6F5E08E0" w:rsidR="00CF036D" w:rsidRDefault="00CF036D" w:rsidP="00CF036D">
      <w:r>
        <w:t xml:space="preserve">Activities for next quarter </w:t>
      </w:r>
      <w:r w:rsidR="00A41F8C">
        <w:t xml:space="preserve">will </w:t>
      </w:r>
      <w:r>
        <w:t xml:space="preserve">include: </w:t>
      </w:r>
    </w:p>
    <w:p w14:paraId="26575E7A" w14:textId="35DC244B" w:rsidR="0044688F" w:rsidRDefault="00D37B1C" w:rsidP="0044688F">
      <w:pPr>
        <w:pStyle w:val="ListParagraph"/>
        <w:numPr>
          <w:ilvl w:val="0"/>
          <w:numId w:val="13"/>
        </w:numPr>
      </w:pPr>
      <w:r>
        <w:t>(Re) designing, t</w:t>
      </w:r>
      <w:r w:rsidR="009E62AA">
        <w:t>eaching</w:t>
      </w:r>
      <w:r w:rsidR="00F91AF4">
        <w:t xml:space="preserve"> and assessme</w:t>
      </w:r>
      <w:r>
        <w:t>nts</w:t>
      </w:r>
      <w:r w:rsidR="00F91AF4">
        <w:t xml:space="preserve"> </w:t>
      </w:r>
      <w:r w:rsidR="00B525A5">
        <w:t>on-line</w:t>
      </w:r>
      <w:r w:rsidR="00F91AF4">
        <w:t xml:space="preserve"> </w:t>
      </w:r>
      <w:r>
        <w:t>for modules: Environmental Education: Sustainability and Society &amp; Leading Practice in STEM Education</w:t>
      </w:r>
    </w:p>
    <w:p w14:paraId="1F7B478A" w14:textId="226CCB57" w:rsidR="00D37B1C" w:rsidRDefault="00D37B1C" w:rsidP="0044688F">
      <w:pPr>
        <w:pStyle w:val="ListParagraph"/>
        <w:numPr>
          <w:ilvl w:val="0"/>
          <w:numId w:val="13"/>
        </w:numPr>
      </w:pPr>
      <w:r>
        <w:t>Teaching and assessment on-campus ensuring COVID secure working practice for module: Making &amp; Creating in STEM education</w:t>
      </w:r>
    </w:p>
    <w:p w14:paraId="4BD928DE" w14:textId="09487D05" w:rsidR="00F91AF4" w:rsidRPr="007A5FFE" w:rsidRDefault="00D37B1C" w:rsidP="0044688F">
      <w:pPr>
        <w:pStyle w:val="ListParagraph"/>
        <w:numPr>
          <w:ilvl w:val="0"/>
          <w:numId w:val="13"/>
        </w:numPr>
      </w:pPr>
      <w:r w:rsidRPr="007A5FFE">
        <w:t>Commence advertising Programme for 2021/22 cohort</w:t>
      </w:r>
    </w:p>
    <w:p w14:paraId="0A5526B2" w14:textId="7076DFFD" w:rsidR="00B525A5" w:rsidRPr="007A5FFE" w:rsidRDefault="007A5FFE" w:rsidP="0044688F">
      <w:pPr>
        <w:pStyle w:val="ListParagraph"/>
        <w:numPr>
          <w:ilvl w:val="0"/>
          <w:numId w:val="13"/>
        </w:numPr>
      </w:pPr>
      <w:r w:rsidRPr="007A5FFE">
        <w:t>Take forward the</w:t>
      </w:r>
      <w:r w:rsidR="00D37B1C" w:rsidRPr="007A5FFE">
        <w:t xml:space="preserve"> W</w:t>
      </w:r>
      <w:r w:rsidR="00BC5CEB" w:rsidRPr="007A5FFE">
        <w:t>ipro</w:t>
      </w:r>
      <w:r w:rsidR="00D37B1C" w:rsidRPr="007A5FFE">
        <w:t>/ King’s collaboration</w:t>
      </w:r>
      <w:r w:rsidRPr="007A5FFE">
        <w:t xml:space="preserve"> depending on decisions made by the Wipro board in late 2020</w:t>
      </w:r>
    </w:p>
    <w:p w14:paraId="2DAAD2CD" w14:textId="77777777" w:rsidR="00236CBF" w:rsidRDefault="00236CBF" w:rsidP="00A976AE">
      <w:pPr>
        <w:pStyle w:val="Heading2"/>
      </w:pPr>
    </w:p>
    <w:p w14:paraId="0D65CC81" w14:textId="3663AAFC" w:rsidR="00A976AE" w:rsidRDefault="00A976AE" w:rsidP="00A976AE">
      <w:r>
        <w:t xml:space="preserve">Professor Beatrice </w:t>
      </w:r>
      <w:r w:rsidR="00A343D5">
        <w:t xml:space="preserve">Szczepek </w:t>
      </w:r>
      <w:r>
        <w:t xml:space="preserve">Reed </w:t>
      </w:r>
    </w:p>
    <w:p w14:paraId="1A1C50C2" w14:textId="79A61468" w:rsidR="00A976AE" w:rsidRDefault="00D10B95" w:rsidP="00A976AE">
      <w:pPr>
        <w:pStyle w:val="Heading2"/>
      </w:pPr>
      <w:r>
        <w:rPr>
          <w:noProof/>
          <w:lang w:val="en-US"/>
        </w:rPr>
        <w:drawing>
          <wp:inline distT="0" distB="0" distL="0" distR="0" wp14:anchorId="2B9085DB" wp14:editId="626BEACA">
            <wp:extent cx="1719512" cy="666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biLevel thresh="75000"/>
                      <a:extLst>
                        <a:ext uri="{28A0092B-C50C-407E-A947-70E740481C1C}">
                          <a14:useLocalDpi xmlns:a14="http://schemas.microsoft.com/office/drawing/2010/main" val="0"/>
                        </a:ext>
                      </a:extLst>
                    </a:blip>
                    <a:srcRect/>
                    <a:stretch>
                      <a:fillRect/>
                    </a:stretch>
                  </pic:blipFill>
                  <pic:spPr bwMode="auto">
                    <a:xfrm>
                      <a:off x="0" y="0"/>
                      <a:ext cx="1733526" cy="672184"/>
                    </a:xfrm>
                    <a:prstGeom prst="rect">
                      <a:avLst/>
                    </a:prstGeom>
                    <a:noFill/>
                    <a:ln>
                      <a:noFill/>
                    </a:ln>
                  </pic:spPr>
                </pic:pic>
              </a:graphicData>
            </a:graphic>
          </wp:inline>
        </w:drawing>
      </w:r>
    </w:p>
    <w:p w14:paraId="1EBB084B" w14:textId="77777777" w:rsidR="0074252C" w:rsidRPr="0074252C" w:rsidRDefault="0074252C" w:rsidP="0074252C">
      <w:pPr>
        <w:shd w:val="clear" w:color="auto" w:fill="FFFFFF"/>
        <w:rPr>
          <w:color w:val="000000"/>
          <w:lang w:eastAsia="en-GB"/>
        </w:rPr>
      </w:pPr>
      <w:r w:rsidRPr="0074252C">
        <w:rPr>
          <w:color w:val="000000"/>
          <w:lang w:eastAsia="en-GB"/>
        </w:rPr>
        <w:t>Head of School, School of Education, Communication &amp; Society</w:t>
      </w:r>
    </w:p>
    <w:p w14:paraId="7369E419" w14:textId="77777777" w:rsidR="0074252C" w:rsidRPr="0074252C" w:rsidRDefault="0074252C" w:rsidP="0074252C"/>
    <w:sectPr w:rsidR="0074252C" w:rsidRPr="0074252C" w:rsidSect="000803C0">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869571" w14:textId="77777777" w:rsidR="004B7737" w:rsidRDefault="004B7737" w:rsidP="00DB5C36">
      <w:r>
        <w:separator/>
      </w:r>
    </w:p>
  </w:endnote>
  <w:endnote w:type="continuationSeparator" w:id="0">
    <w:p w14:paraId="47060E5C" w14:textId="77777777" w:rsidR="004B7737" w:rsidRDefault="004B7737" w:rsidP="00DB5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7453F" w14:textId="129509F2" w:rsidR="00DB5C36" w:rsidRPr="00DB5C36" w:rsidRDefault="00DB5C36">
    <w:pPr>
      <w:pStyle w:val="Footer"/>
      <w:rPr>
        <w:rFonts w:ascii="Arial" w:hAnsi="Arial" w:cs="Arial"/>
      </w:rPr>
    </w:pPr>
    <w:r>
      <w:rPr>
        <w:rFonts w:ascii="Arial" w:hAnsi="Arial" w:cs="Arial"/>
      </w:rPr>
      <w:t xml:space="preserve">KCL/Wipro Report </w:t>
    </w:r>
    <w:r w:rsidR="0020339A">
      <w:rPr>
        <w:rFonts w:ascii="Arial" w:hAnsi="Arial" w:cs="Arial"/>
      </w:rPr>
      <w:t>9</w:t>
    </w:r>
    <w:r>
      <w:rPr>
        <w:rFonts w:ascii="Arial" w:hAnsi="Arial" w:cs="Arial"/>
      </w:rPr>
      <w:t xml:space="preserve"> (</w:t>
    </w:r>
    <w:r w:rsidR="0020339A">
      <w:rPr>
        <w:rFonts w:ascii="Arial" w:hAnsi="Arial" w:cs="Arial"/>
      </w:rPr>
      <w:t>Oct-Dec</w:t>
    </w:r>
    <w:r w:rsidR="0053504A">
      <w:rPr>
        <w:rFonts w:ascii="Arial" w:hAnsi="Arial" w:cs="Arial"/>
      </w:rPr>
      <w:t xml:space="preserve"> </w:t>
    </w:r>
    <w:r>
      <w:rPr>
        <w:rFonts w:ascii="Arial" w:hAnsi="Arial" w:cs="Arial"/>
      </w:rPr>
      <w:t>20</w:t>
    </w:r>
    <w:r w:rsidR="000F2B96">
      <w:rPr>
        <w:rFonts w:ascii="Arial" w:hAnsi="Arial" w:cs="Arial"/>
      </w:rPr>
      <w:t>20</w:t>
    </w:r>
    <w:r>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634D5B" w14:textId="77777777" w:rsidR="004B7737" w:rsidRDefault="004B7737" w:rsidP="00DB5C36">
      <w:r>
        <w:separator/>
      </w:r>
    </w:p>
  </w:footnote>
  <w:footnote w:type="continuationSeparator" w:id="0">
    <w:p w14:paraId="44D30C8E" w14:textId="77777777" w:rsidR="004B7737" w:rsidRDefault="004B7737" w:rsidP="00DB5C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A31B6"/>
    <w:multiLevelType w:val="hybridMultilevel"/>
    <w:tmpl w:val="895CF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95D7B"/>
    <w:multiLevelType w:val="hybridMultilevel"/>
    <w:tmpl w:val="CD863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7BF231C"/>
    <w:multiLevelType w:val="multilevel"/>
    <w:tmpl w:val="288A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283A6D"/>
    <w:multiLevelType w:val="multilevel"/>
    <w:tmpl w:val="6FD6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3B3C93"/>
    <w:multiLevelType w:val="hybridMultilevel"/>
    <w:tmpl w:val="45589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AD119A"/>
    <w:multiLevelType w:val="hybridMultilevel"/>
    <w:tmpl w:val="D5826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291982"/>
    <w:multiLevelType w:val="hybridMultilevel"/>
    <w:tmpl w:val="A3383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4A3896"/>
    <w:multiLevelType w:val="multilevel"/>
    <w:tmpl w:val="07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A71099"/>
    <w:multiLevelType w:val="hybridMultilevel"/>
    <w:tmpl w:val="FBAC7D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050E3B"/>
    <w:multiLevelType w:val="hybridMultilevel"/>
    <w:tmpl w:val="4A308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6605C3"/>
    <w:multiLevelType w:val="hybridMultilevel"/>
    <w:tmpl w:val="047C4B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01640B5"/>
    <w:multiLevelType w:val="hybridMultilevel"/>
    <w:tmpl w:val="9534575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9E1100"/>
    <w:multiLevelType w:val="hybridMultilevel"/>
    <w:tmpl w:val="6E82E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4"/>
  </w:num>
  <w:num w:numId="2">
    <w:abstractNumId w:val="10"/>
  </w:num>
  <w:num w:numId="3">
    <w:abstractNumId w:val="5"/>
  </w:num>
  <w:num w:numId="4">
    <w:abstractNumId w:val="1"/>
  </w:num>
  <w:num w:numId="5">
    <w:abstractNumId w:val="0"/>
  </w:num>
  <w:num w:numId="6">
    <w:abstractNumId w:val="8"/>
  </w:num>
  <w:num w:numId="7">
    <w:abstractNumId w:val="9"/>
  </w:num>
  <w:num w:numId="8">
    <w:abstractNumId w:val="2"/>
  </w:num>
  <w:num w:numId="9">
    <w:abstractNumId w:val="7"/>
  </w:num>
  <w:num w:numId="10">
    <w:abstractNumId w:val="3"/>
  </w:num>
  <w:num w:numId="11">
    <w:abstractNumId w:val="11"/>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C36"/>
    <w:rsid w:val="00036C90"/>
    <w:rsid w:val="00044129"/>
    <w:rsid w:val="00044212"/>
    <w:rsid w:val="000803C0"/>
    <w:rsid w:val="000938EE"/>
    <w:rsid w:val="000A6B00"/>
    <w:rsid w:val="000C2C79"/>
    <w:rsid w:val="000E4B06"/>
    <w:rsid w:val="000E6087"/>
    <w:rsid w:val="000F2B96"/>
    <w:rsid w:val="000F5499"/>
    <w:rsid w:val="00100799"/>
    <w:rsid w:val="00116003"/>
    <w:rsid w:val="001425D1"/>
    <w:rsid w:val="00160694"/>
    <w:rsid w:val="00183380"/>
    <w:rsid w:val="001B3B08"/>
    <w:rsid w:val="001B5374"/>
    <w:rsid w:val="001B786E"/>
    <w:rsid w:val="001D3FBB"/>
    <w:rsid w:val="0020339A"/>
    <w:rsid w:val="00204E89"/>
    <w:rsid w:val="0020679B"/>
    <w:rsid w:val="002101A2"/>
    <w:rsid w:val="002169A5"/>
    <w:rsid w:val="00224B07"/>
    <w:rsid w:val="00235420"/>
    <w:rsid w:val="00236CBF"/>
    <w:rsid w:val="00253985"/>
    <w:rsid w:val="00253E00"/>
    <w:rsid w:val="00264FE1"/>
    <w:rsid w:val="00272E98"/>
    <w:rsid w:val="00286407"/>
    <w:rsid w:val="002A4874"/>
    <w:rsid w:val="002B2629"/>
    <w:rsid w:val="002D3216"/>
    <w:rsid w:val="002E55C5"/>
    <w:rsid w:val="002F3856"/>
    <w:rsid w:val="00302EFD"/>
    <w:rsid w:val="00320023"/>
    <w:rsid w:val="00374210"/>
    <w:rsid w:val="003D1318"/>
    <w:rsid w:val="003D51C8"/>
    <w:rsid w:val="003E2C2B"/>
    <w:rsid w:val="003F5721"/>
    <w:rsid w:val="004171BD"/>
    <w:rsid w:val="00422C6C"/>
    <w:rsid w:val="00431ADB"/>
    <w:rsid w:val="00432010"/>
    <w:rsid w:val="00432186"/>
    <w:rsid w:val="0044688F"/>
    <w:rsid w:val="00470D47"/>
    <w:rsid w:val="00482D3A"/>
    <w:rsid w:val="00487A6C"/>
    <w:rsid w:val="00496C2A"/>
    <w:rsid w:val="004A0EC1"/>
    <w:rsid w:val="004B602B"/>
    <w:rsid w:val="004B7737"/>
    <w:rsid w:val="004C4F15"/>
    <w:rsid w:val="004E0ED4"/>
    <w:rsid w:val="004E251A"/>
    <w:rsid w:val="004F2F29"/>
    <w:rsid w:val="004F4216"/>
    <w:rsid w:val="005073E9"/>
    <w:rsid w:val="0053504A"/>
    <w:rsid w:val="0056488F"/>
    <w:rsid w:val="005663BB"/>
    <w:rsid w:val="005773D0"/>
    <w:rsid w:val="005937B7"/>
    <w:rsid w:val="005B23B0"/>
    <w:rsid w:val="005B25D2"/>
    <w:rsid w:val="005B32F1"/>
    <w:rsid w:val="005B59BE"/>
    <w:rsid w:val="005E6ED1"/>
    <w:rsid w:val="0062228A"/>
    <w:rsid w:val="006753C8"/>
    <w:rsid w:val="00675CB7"/>
    <w:rsid w:val="0068021B"/>
    <w:rsid w:val="00685C0F"/>
    <w:rsid w:val="006B7EB8"/>
    <w:rsid w:val="006C6BDD"/>
    <w:rsid w:val="006D44DF"/>
    <w:rsid w:val="0070062B"/>
    <w:rsid w:val="00727C3B"/>
    <w:rsid w:val="0074252C"/>
    <w:rsid w:val="0075059E"/>
    <w:rsid w:val="007533D6"/>
    <w:rsid w:val="0075488E"/>
    <w:rsid w:val="007572FB"/>
    <w:rsid w:val="007A38A0"/>
    <w:rsid w:val="007A5FFE"/>
    <w:rsid w:val="007B4C7C"/>
    <w:rsid w:val="007C3E42"/>
    <w:rsid w:val="007D3EF3"/>
    <w:rsid w:val="007E15DB"/>
    <w:rsid w:val="00803BCE"/>
    <w:rsid w:val="00807E5C"/>
    <w:rsid w:val="0082611D"/>
    <w:rsid w:val="008323F0"/>
    <w:rsid w:val="008332F7"/>
    <w:rsid w:val="0089468F"/>
    <w:rsid w:val="008A7BB8"/>
    <w:rsid w:val="008B1A3F"/>
    <w:rsid w:val="008B5586"/>
    <w:rsid w:val="008C33E6"/>
    <w:rsid w:val="009029EE"/>
    <w:rsid w:val="00905FFB"/>
    <w:rsid w:val="009137D8"/>
    <w:rsid w:val="00915A34"/>
    <w:rsid w:val="0092508E"/>
    <w:rsid w:val="00931028"/>
    <w:rsid w:val="00940670"/>
    <w:rsid w:val="00946A2C"/>
    <w:rsid w:val="00984C0F"/>
    <w:rsid w:val="00986083"/>
    <w:rsid w:val="00990FAF"/>
    <w:rsid w:val="009A4A57"/>
    <w:rsid w:val="009C1333"/>
    <w:rsid w:val="009D4EF3"/>
    <w:rsid w:val="009D6C5E"/>
    <w:rsid w:val="009E62AA"/>
    <w:rsid w:val="009F3A69"/>
    <w:rsid w:val="00A1007A"/>
    <w:rsid w:val="00A343D5"/>
    <w:rsid w:val="00A375E9"/>
    <w:rsid w:val="00A41CDE"/>
    <w:rsid w:val="00A41F8C"/>
    <w:rsid w:val="00A43B9F"/>
    <w:rsid w:val="00A720F4"/>
    <w:rsid w:val="00A922B7"/>
    <w:rsid w:val="00A976AE"/>
    <w:rsid w:val="00AA0F0C"/>
    <w:rsid w:val="00AB1687"/>
    <w:rsid w:val="00AC0392"/>
    <w:rsid w:val="00AC3D2F"/>
    <w:rsid w:val="00AD1030"/>
    <w:rsid w:val="00AE0257"/>
    <w:rsid w:val="00AE16D9"/>
    <w:rsid w:val="00AE6F54"/>
    <w:rsid w:val="00AE79F0"/>
    <w:rsid w:val="00B006A4"/>
    <w:rsid w:val="00B326A0"/>
    <w:rsid w:val="00B525A5"/>
    <w:rsid w:val="00B73666"/>
    <w:rsid w:val="00B77865"/>
    <w:rsid w:val="00B96F7F"/>
    <w:rsid w:val="00BB0746"/>
    <w:rsid w:val="00BB46AA"/>
    <w:rsid w:val="00BB66EC"/>
    <w:rsid w:val="00BC5CEB"/>
    <w:rsid w:val="00BF048E"/>
    <w:rsid w:val="00C101E3"/>
    <w:rsid w:val="00C157E4"/>
    <w:rsid w:val="00C42D5A"/>
    <w:rsid w:val="00C460C3"/>
    <w:rsid w:val="00C62F0B"/>
    <w:rsid w:val="00C85B26"/>
    <w:rsid w:val="00C86145"/>
    <w:rsid w:val="00C9011E"/>
    <w:rsid w:val="00CA45C8"/>
    <w:rsid w:val="00CA57CE"/>
    <w:rsid w:val="00CB7A47"/>
    <w:rsid w:val="00CE7A02"/>
    <w:rsid w:val="00CF036D"/>
    <w:rsid w:val="00CF47B7"/>
    <w:rsid w:val="00CF54A7"/>
    <w:rsid w:val="00D02E40"/>
    <w:rsid w:val="00D10B95"/>
    <w:rsid w:val="00D37B1C"/>
    <w:rsid w:val="00D43F30"/>
    <w:rsid w:val="00D70380"/>
    <w:rsid w:val="00D8577C"/>
    <w:rsid w:val="00D8615D"/>
    <w:rsid w:val="00DB46A6"/>
    <w:rsid w:val="00DB48B9"/>
    <w:rsid w:val="00DB5417"/>
    <w:rsid w:val="00DB5C36"/>
    <w:rsid w:val="00DE02A9"/>
    <w:rsid w:val="00E01819"/>
    <w:rsid w:val="00E02D40"/>
    <w:rsid w:val="00E039CE"/>
    <w:rsid w:val="00E048B1"/>
    <w:rsid w:val="00E07A41"/>
    <w:rsid w:val="00E12A3A"/>
    <w:rsid w:val="00E32568"/>
    <w:rsid w:val="00E71BC8"/>
    <w:rsid w:val="00E82B67"/>
    <w:rsid w:val="00E84513"/>
    <w:rsid w:val="00EA1EDF"/>
    <w:rsid w:val="00F241CD"/>
    <w:rsid w:val="00F43073"/>
    <w:rsid w:val="00F81B10"/>
    <w:rsid w:val="00F87DB7"/>
    <w:rsid w:val="00F91AF4"/>
    <w:rsid w:val="00FB679D"/>
    <w:rsid w:val="00FC25ED"/>
    <w:rsid w:val="00FC7F5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A0257F"/>
  <w14:defaultImageDpi w14:val="32767"/>
  <w15:docId w15:val="{0382D33C-E8C8-7444-A9F4-D6001DA33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C36"/>
    <w:pPr>
      <w:keepNext/>
      <w:keepLines/>
      <w:spacing w:before="240"/>
      <w:outlineLvl w:val="0"/>
    </w:pPr>
    <w:rPr>
      <w:rFonts w:ascii="Arial" w:eastAsiaTheme="majorEastAsia" w:hAnsi="Arial" w:cstheme="majorBidi"/>
      <w:color w:val="2F5496" w:themeColor="accent1" w:themeShade="BF"/>
      <w:sz w:val="28"/>
      <w:szCs w:val="32"/>
    </w:rPr>
  </w:style>
  <w:style w:type="paragraph" w:styleId="Heading2">
    <w:name w:val="heading 2"/>
    <w:basedOn w:val="Normal"/>
    <w:next w:val="Normal"/>
    <w:link w:val="Heading2Char"/>
    <w:uiPriority w:val="9"/>
    <w:unhideWhenUsed/>
    <w:qFormat/>
    <w:rsid w:val="00DB5C36"/>
    <w:pPr>
      <w:keepNext/>
      <w:keepLines/>
      <w:spacing w:before="40"/>
      <w:outlineLvl w:val="1"/>
    </w:pPr>
    <w:rPr>
      <w:rFonts w:ascii="Arial" w:eastAsiaTheme="majorEastAsia" w:hAnsi="Arial" w:cstheme="majorBidi"/>
      <w:color w:val="2F5496" w:themeColor="accent1" w:themeShade="BF"/>
      <w:szCs w:val="26"/>
    </w:rPr>
  </w:style>
  <w:style w:type="paragraph" w:styleId="Heading3">
    <w:name w:val="heading 3"/>
    <w:basedOn w:val="Normal"/>
    <w:next w:val="Normal"/>
    <w:link w:val="Heading3Char"/>
    <w:uiPriority w:val="9"/>
    <w:unhideWhenUsed/>
    <w:qFormat/>
    <w:rsid w:val="005663B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C36"/>
    <w:rPr>
      <w:rFonts w:ascii="Arial" w:eastAsiaTheme="majorEastAsia" w:hAnsi="Arial" w:cstheme="majorBidi"/>
      <w:color w:val="2F5496" w:themeColor="accent1" w:themeShade="BF"/>
      <w:sz w:val="28"/>
      <w:szCs w:val="32"/>
    </w:rPr>
  </w:style>
  <w:style w:type="character" w:customStyle="1" w:styleId="Heading2Char">
    <w:name w:val="Heading 2 Char"/>
    <w:basedOn w:val="DefaultParagraphFont"/>
    <w:link w:val="Heading2"/>
    <w:uiPriority w:val="9"/>
    <w:rsid w:val="00DB5C36"/>
    <w:rPr>
      <w:rFonts w:ascii="Arial" w:eastAsiaTheme="majorEastAsia" w:hAnsi="Arial" w:cstheme="majorBidi"/>
      <w:color w:val="2F5496" w:themeColor="accent1" w:themeShade="BF"/>
      <w:szCs w:val="26"/>
    </w:rPr>
  </w:style>
  <w:style w:type="paragraph" w:styleId="Header">
    <w:name w:val="header"/>
    <w:basedOn w:val="Normal"/>
    <w:link w:val="HeaderChar"/>
    <w:uiPriority w:val="99"/>
    <w:unhideWhenUsed/>
    <w:rsid w:val="00DB5C36"/>
    <w:pPr>
      <w:tabs>
        <w:tab w:val="center" w:pos="4680"/>
        <w:tab w:val="right" w:pos="9360"/>
      </w:tabs>
    </w:pPr>
  </w:style>
  <w:style w:type="character" w:customStyle="1" w:styleId="HeaderChar">
    <w:name w:val="Header Char"/>
    <w:basedOn w:val="DefaultParagraphFont"/>
    <w:link w:val="Header"/>
    <w:uiPriority w:val="99"/>
    <w:rsid w:val="00DB5C36"/>
  </w:style>
  <w:style w:type="paragraph" w:styleId="Footer">
    <w:name w:val="footer"/>
    <w:basedOn w:val="Normal"/>
    <w:link w:val="FooterChar"/>
    <w:uiPriority w:val="99"/>
    <w:unhideWhenUsed/>
    <w:rsid w:val="00DB5C36"/>
    <w:pPr>
      <w:tabs>
        <w:tab w:val="center" w:pos="4680"/>
        <w:tab w:val="right" w:pos="9360"/>
      </w:tabs>
    </w:pPr>
  </w:style>
  <w:style w:type="character" w:customStyle="1" w:styleId="FooterChar">
    <w:name w:val="Footer Char"/>
    <w:basedOn w:val="DefaultParagraphFont"/>
    <w:link w:val="Footer"/>
    <w:uiPriority w:val="99"/>
    <w:rsid w:val="00DB5C36"/>
  </w:style>
  <w:style w:type="table" w:styleId="TableGrid">
    <w:name w:val="Table Grid"/>
    <w:basedOn w:val="TableNormal"/>
    <w:uiPriority w:val="39"/>
    <w:rsid w:val="00432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224B07"/>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2101A2"/>
    <w:pPr>
      <w:ind w:left="720"/>
      <w:contextualSpacing/>
    </w:pPr>
  </w:style>
  <w:style w:type="paragraph" w:styleId="BalloonText">
    <w:name w:val="Balloon Text"/>
    <w:basedOn w:val="Normal"/>
    <w:link w:val="BalloonTextChar"/>
    <w:uiPriority w:val="99"/>
    <w:semiHidden/>
    <w:unhideWhenUsed/>
    <w:rsid w:val="00E3256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32568"/>
    <w:rPr>
      <w:rFonts w:ascii="Times New Roman" w:hAnsi="Times New Roman" w:cs="Times New Roman"/>
      <w:sz w:val="18"/>
      <w:szCs w:val="18"/>
    </w:rPr>
  </w:style>
  <w:style w:type="character" w:styleId="Hyperlink">
    <w:name w:val="Hyperlink"/>
    <w:basedOn w:val="DefaultParagraphFont"/>
    <w:uiPriority w:val="99"/>
    <w:unhideWhenUsed/>
    <w:rsid w:val="00302EFD"/>
    <w:rPr>
      <w:color w:val="0563C1" w:themeColor="hyperlink"/>
      <w:u w:val="single"/>
    </w:rPr>
  </w:style>
  <w:style w:type="character" w:customStyle="1" w:styleId="UnresolvedMention1">
    <w:name w:val="Unresolved Mention1"/>
    <w:basedOn w:val="DefaultParagraphFont"/>
    <w:uiPriority w:val="99"/>
    <w:rsid w:val="00302EFD"/>
    <w:rPr>
      <w:color w:val="605E5C"/>
      <w:shd w:val="clear" w:color="auto" w:fill="E1DFDD"/>
    </w:rPr>
  </w:style>
  <w:style w:type="character" w:styleId="FollowedHyperlink">
    <w:name w:val="FollowedHyperlink"/>
    <w:basedOn w:val="DefaultParagraphFont"/>
    <w:uiPriority w:val="99"/>
    <w:semiHidden/>
    <w:unhideWhenUsed/>
    <w:rsid w:val="00302EFD"/>
    <w:rPr>
      <w:color w:val="954F72" w:themeColor="followedHyperlink"/>
      <w:u w:val="single"/>
    </w:rPr>
  </w:style>
  <w:style w:type="character" w:styleId="UnresolvedMention">
    <w:name w:val="Unresolved Mention"/>
    <w:basedOn w:val="DefaultParagraphFont"/>
    <w:uiPriority w:val="99"/>
    <w:semiHidden/>
    <w:unhideWhenUsed/>
    <w:rsid w:val="002B2629"/>
    <w:rPr>
      <w:color w:val="605E5C"/>
      <w:shd w:val="clear" w:color="auto" w:fill="E1DFDD"/>
    </w:rPr>
  </w:style>
  <w:style w:type="character" w:customStyle="1" w:styleId="apple-converted-space">
    <w:name w:val="apple-converted-space"/>
    <w:basedOn w:val="DefaultParagraphFont"/>
    <w:rsid w:val="0075059E"/>
  </w:style>
  <w:style w:type="paragraph" w:customStyle="1" w:styleId="xmsonormal">
    <w:name w:val="xmsonormal"/>
    <w:basedOn w:val="Normal"/>
    <w:rsid w:val="0075059E"/>
    <w:pPr>
      <w:spacing w:before="100" w:beforeAutospacing="1" w:after="100" w:afterAutospacing="1"/>
    </w:pPr>
    <w:rPr>
      <w:rFonts w:ascii="Times New Roman" w:eastAsia="Times New Roman" w:hAnsi="Times New Roman" w:cs="Times New Roman"/>
      <w:lang w:eastAsia="en-GB"/>
    </w:rPr>
  </w:style>
  <w:style w:type="paragraph" w:customStyle="1" w:styleId="Default">
    <w:name w:val="Default"/>
    <w:rsid w:val="00B006A4"/>
    <w:pPr>
      <w:autoSpaceDE w:val="0"/>
      <w:autoSpaceDN w:val="0"/>
      <w:adjustRightInd w:val="0"/>
    </w:pPr>
    <w:rPr>
      <w:rFonts w:ascii="Cambria" w:hAnsi="Cambria" w:cs="Cambria"/>
      <w:color w:val="000000"/>
    </w:rPr>
  </w:style>
  <w:style w:type="character" w:customStyle="1" w:styleId="Heading3Char">
    <w:name w:val="Heading 3 Char"/>
    <w:basedOn w:val="DefaultParagraphFont"/>
    <w:link w:val="Heading3"/>
    <w:uiPriority w:val="9"/>
    <w:rsid w:val="005663BB"/>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18830">
      <w:bodyDiv w:val="1"/>
      <w:marLeft w:val="0"/>
      <w:marRight w:val="0"/>
      <w:marTop w:val="0"/>
      <w:marBottom w:val="0"/>
      <w:divBdr>
        <w:top w:val="none" w:sz="0" w:space="0" w:color="auto"/>
        <w:left w:val="none" w:sz="0" w:space="0" w:color="auto"/>
        <w:bottom w:val="none" w:sz="0" w:space="0" w:color="auto"/>
        <w:right w:val="none" w:sz="0" w:space="0" w:color="auto"/>
      </w:divBdr>
    </w:div>
    <w:div w:id="678390054">
      <w:bodyDiv w:val="1"/>
      <w:marLeft w:val="0"/>
      <w:marRight w:val="0"/>
      <w:marTop w:val="0"/>
      <w:marBottom w:val="0"/>
      <w:divBdr>
        <w:top w:val="none" w:sz="0" w:space="0" w:color="auto"/>
        <w:left w:val="none" w:sz="0" w:space="0" w:color="auto"/>
        <w:bottom w:val="none" w:sz="0" w:space="0" w:color="auto"/>
        <w:right w:val="none" w:sz="0" w:space="0" w:color="auto"/>
      </w:divBdr>
    </w:div>
    <w:div w:id="788206963">
      <w:bodyDiv w:val="1"/>
      <w:marLeft w:val="0"/>
      <w:marRight w:val="0"/>
      <w:marTop w:val="0"/>
      <w:marBottom w:val="0"/>
      <w:divBdr>
        <w:top w:val="none" w:sz="0" w:space="0" w:color="auto"/>
        <w:left w:val="none" w:sz="0" w:space="0" w:color="auto"/>
        <w:bottom w:val="none" w:sz="0" w:space="0" w:color="auto"/>
        <w:right w:val="none" w:sz="0" w:space="0" w:color="auto"/>
      </w:divBdr>
    </w:div>
    <w:div w:id="1013650841">
      <w:bodyDiv w:val="1"/>
      <w:marLeft w:val="0"/>
      <w:marRight w:val="0"/>
      <w:marTop w:val="0"/>
      <w:marBottom w:val="0"/>
      <w:divBdr>
        <w:top w:val="none" w:sz="0" w:space="0" w:color="auto"/>
        <w:left w:val="none" w:sz="0" w:space="0" w:color="auto"/>
        <w:bottom w:val="none" w:sz="0" w:space="0" w:color="auto"/>
        <w:right w:val="none" w:sz="0" w:space="0" w:color="auto"/>
      </w:divBdr>
    </w:div>
    <w:div w:id="1090197740">
      <w:bodyDiv w:val="1"/>
      <w:marLeft w:val="0"/>
      <w:marRight w:val="0"/>
      <w:marTop w:val="0"/>
      <w:marBottom w:val="0"/>
      <w:divBdr>
        <w:top w:val="none" w:sz="0" w:space="0" w:color="auto"/>
        <w:left w:val="none" w:sz="0" w:space="0" w:color="auto"/>
        <w:bottom w:val="none" w:sz="0" w:space="0" w:color="auto"/>
        <w:right w:val="none" w:sz="0" w:space="0" w:color="auto"/>
      </w:divBdr>
    </w:div>
    <w:div w:id="1111435786">
      <w:bodyDiv w:val="1"/>
      <w:marLeft w:val="0"/>
      <w:marRight w:val="0"/>
      <w:marTop w:val="0"/>
      <w:marBottom w:val="0"/>
      <w:divBdr>
        <w:top w:val="none" w:sz="0" w:space="0" w:color="auto"/>
        <w:left w:val="none" w:sz="0" w:space="0" w:color="auto"/>
        <w:bottom w:val="none" w:sz="0" w:space="0" w:color="auto"/>
        <w:right w:val="none" w:sz="0" w:space="0" w:color="auto"/>
      </w:divBdr>
    </w:div>
    <w:div w:id="1134256544">
      <w:bodyDiv w:val="1"/>
      <w:marLeft w:val="0"/>
      <w:marRight w:val="0"/>
      <w:marTop w:val="0"/>
      <w:marBottom w:val="0"/>
      <w:divBdr>
        <w:top w:val="none" w:sz="0" w:space="0" w:color="auto"/>
        <w:left w:val="none" w:sz="0" w:space="0" w:color="auto"/>
        <w:bottom w:val="none" w:sz="0" w:space="0" w:color="auto"/>
        <w:right w:val="none" w:sz="0" w:space="0" w:color="auto"/>
      </w:divBdr>
    </w:div>
    <w:div w:id="1311859179">
      <w:bodyDiv w:val="1"/>
      <w:marLeft w:val="0"/>
      <w:marRight w:val="0"/>
      <w:marTop w:val="0"/>
      <w:marBottom w:val="0"/>
      <w:divBdr>
        <w:top w:val="none" w:sz="0" w:space="0" w:color="auto"/>
        <w:left w:val="none" w:sz="0" w:space="0" w:color="auto"/>
        <w:bottom w:val="none" w:sz="0" w:space="0" w:color="auto"/>
        <w:right w:val="none" w:sz="0" w:space="0" w:color="auto"/>
      </w:divBdr>
    </w:div>
    <w:div w:id="1446117777">
      <w:bodyDiv w:val="1"/>
      <w:marLeft w:val="0"/>
      <w:marRight w:val="0"/>
      <w:marTop w:val="0"/>
      <w:marBottom w:val="0"/>
      <w:divBdr>
        <w:top w:val="none" w:sz="0" w:space="0" w:color="auto"/>
        <w:left w:val="none" w:sz="0" w:space="0" w:color="auto"/>
        <w:bottom w:val="none" w:sz="0" w:space="0" w:color="auto"/>
        <w:right w:val="none" w:sz="0" w:space="0" w:color="auto"/>
      </w:divBdr>
    </w:div>
    <w:div w:id="1885173198">
      <w:bodyDiv w:val="1"/>
      <w:marLeft w:val="0"/>
      <w:marRight w:val="0"/>
      <w:marTop w:val="0"/>
      <w:marBottom w:val="0"/>
      <w:divBdr>
        <w:top w:val="none" w:sz="0" w:space="0" w:color="auto"/>
        <w:left w:val="none" w:sz="0" w:space="0" w:color="auto"/>
        <w:bottom w:val="none" w:sz="0" w:space="0" w:color="auto"/>
        <w:right w:val="none" w:sz="0" w:space="0" w:color="auto"/>
      </w:divBdr>
    </w:div>
    <w:div w:id="196295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Glackin, Melissa</dc:creator>
  <cp:keywords/>
  <dc:description/>
  <cp:lastModifiedBy>Szczepek Reed, Beatrice</cp:lastModifiedBy>
  <cp:revision>3</cp:revision>
  <dcterms:created xsi:type="dcterms:W3CDTF">2020-12-11T07:44:00Z</dcterms:created>
  <dcterms:modified xsi:type="dcterms:W3CDTF">2020-12-11T07:48:00Z</dcterms:modified>
</cp:coreProperties>
</file>