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8C194" w14:textId="77777777" w:rsidR="00C42D5A" w:rsidRDefault="00DB5C36" w:rsidP="00DB5C36">
      <w:pPr>
        <w:pStyle w:val="Heading1"/>
      </w:pPr>
      <w:r>
        <w:t xml:space="preserve">King’s College London/ Wipro supported: MA in STEM Education </w:t>
      </w:r>
    </w:p>
    <w:p w14:paraId="7BD703EF" w14:textId="2A6AD72F" w:rsidR="00DB5C36" w:rsidRDefault="00DB5C36" w:rsidP="00036C90">
      <w:pPr>
        <w:pStyle w:val="Heading2"/>
      </w:pPr>
      <w:r>
        <w:t xml:space="preserve">Quarterly report: Report </w:t>
      </w:r>
      <w:r w:rsidR="002169A5">
        <w:t xml:space="preserve">4 </w:t>
      </w:r>
      <w:r>
        <w:t>(</w:t>
      </w:r>
      <w:r w:rsidR="002169A5">
        <w:t>July-Sept</w:t>
      </w:r>
      <w:r>
        <w:t xml:space="preserve"> 201</w:t>
      </w:r>
      <w:r w:rsidR="00E32568">
        <w:t>9</w:t>
      </w:r>
      <w:r>
        <w:t>)</w:t>
      </w:r>
    </w:p>
    <w:p w14:paraId="02BED85F" w14:textId="77777777" w:rsidR="00DB5C36" w:rsidRDefault="00DB5C36" w:rsidP="00DB5C36"/>
    <w:p w14:paraId="6E7F6164" w14:textId="32BC63BA" w:rsidR="00DB5C36" w:rsidRDefault="00C9011E" w:rsidP="00DB5C36">
      <w:r>
        <w:t xml:space="preserve">The MA in STEM Education will educate future STEM leaders working across a diverse variety of STEM-related organisations. The programme </w:t>
      </w:r>
      <w:r w:rsidR="00236CBF">
        <w:t>is</w:t>
      </w:r>
      <w:r>
        <w:t xml:space="preserve"> based in the School of Education, Communication and Society</w:t>
      </w:r>
      <w:r w:rsidR="00036C90">
        <w:t xml:space="preserve"> and commence</w:t>
      </w:r>
      <w:r w:rsidR="002169A5">
        <w:t>d</w:t>
      </w:r>
      <w:r w:rsidR="00036C90">
        <w:t xml:space="preserve"> in September 2019. This report summaries activities undertaken </w:t>
      </w:r>
      <w:r w:rsidR="00E32568">
        <w:t xml:space="preserve">to establish the programme between </w:t>
      </w:r>
      <w:r w:rsidR="002169A5">
        <w:t>July to September</w:t>
      </w:r>
      <w:r w:rsidR="00E32568">
        <w:t xml:space="preserve"> 2019</w:t>
      </w:r>
      <w:r w:rsidR="00036C90">
        <w:t xml:space="preserve">: </w:t>
      </w:r>
    </w:p>
    <w:p w14:paraId="27C831F8" w14:textId="77777777" w:rsidR="00036C90" w:rsidRPr="00DB5C36" w:rsidRDefault="00036C90" w:rsidP="00DB5C36"/>
    <w:p w14:paraId="4631AC38" w14:textId="74CC6CA7" w:rsidR="00DB5C36" w:rsidRDefault="00036C90" w:rsidP="00036C90">
      <w:pPr>
        <w:pStyle w:val="Heading2"/>
      </w:pPr>
      <w:r>
        <w:t>Governance</w:t>
      </w:r>
      <w:r w:rsidR="00931028">
        <w:t xml:space="preserve">, </w:t>
      </w:r>
      <w:r w:rsidR="00204E89">
        <w:t>Staffing</w:t>
      </w:r>
      <w:r w:rsidR="00931028">
        <w:t xml:space="preserve"> &amp; Recruitment</w:t>
      </w:r>
    </w:p>
    <w:p w14:paraId="71E4E1B7" w14:textId="7FA38C11" w:rsidR="00B96F7F" w:rsidRDefault="002169A5" w:rsidP="005937B7">
      <w:r>
        <w:t xml:space="preserve">As reported in Q3 report, </w:t>
      </w:r>
      <w:r w:rsidR="0062228A">
        <w:t xml:space="preserve">15 </w:t>
      </w:r>
      <w:r w:rsidR="00986083">
        <w:t xml:space="preserve">successful </w:t>
      </w:r>
      <w:r w:rsidR="0062228A">
        <w:t>scholarship</w:t>
      </w:r>
      <w:r w:rsidR="00986083">
        <w:t xml:space="preserve"> applicants </w:t>
      </w:r>
      <w:r w:rsidR="00B96F7F">
        <w:t>were</w:t>
      </w:r>
      <w:r w:rsidR="0062228A">
        <w:t xml:space="preserve"> awarded from a total of 20 applications. </w:t>
      </w:r>
      <w:r w:rsidR="005937B7">
        <w:t xml:space="preserve">13 scholarships were initially accepted </w:t>
      </w:r>
      <w:r w:rsidR="00E039CE">
        <w:t>with</w:t>
      </w:r>
      <w:r w:rsidR="005937B7">
        <w:t xml:space="preserve"> 2 </w:t>
      </w:r>
      <w:r w:rsidR="00E039CE">
        <w:t>later</w:t>
      </w:r>
      <w:r w:rsidR="005937B7">
        <w:t xml:space="preserve"> awarded to applicants on the waiting list. Hence, all 15 scholarships were awarded</w:t>
      </w:r>
      <w:r w:rsidR="00E039CE">
        <w:t xml:space="preserve"> to</w:t>
      </w:r>
      <w:r w:rsidR="005937B7">
        <w:t xml:space="preserve"> part-time STEM teachers. 2 awardees work in ‘cold spot’ regions (e.g. Hull). </w:t>
      </w:r>
      <w:r w:rsidR="00B96F7F">
        <w:t>The</w:t>
      </w:r>
      <w:r w:rsidR="005937B7">
        <w:t xml:space="preserve"> final list of</w:t>
      </w:r>
      <w:r w:rsidR="00B96F7F">
        <w:t xml:space="preserve"> awardees </w:t>
      </w:r>
      <w:r w:rsidR="00E039CE">
        <w:t>reflects</w:t>
      </w:r>
      <w:r w:rsidR="00B96F7F">
        <w:t xml:space="preserve"> a diversity across: STEM subjects, in age range and geographical location</w:t>
      </w:r>
      <w:r w:rsidR="00E039CE">
        <w:t xml:space="preserve"> (e.g. primary – sixth form)</w:t>
      </w:r>
      <w:r w:rsidR="002D3216">
        <w:t xml:space="preserve">. </w:t>
      </w:r>
      <w:r w:rsidR="00E039CE">
        <w:t>All</w:t>
      </w:r>
      <w:r w:rsidR="002D3216">
        <w:t xml:space="preserve"> successful applications </w:t>
      </w:r>
      <w:r w:rsidR="003D51C8">
        <w:t>presented</w:t>
      </w:r>
      <w:r w:rsidR="002D3216">
        <w:t xml:space="preserve"> evidence of</w:t>
      </w:r>
      <w:r w:rsidR="00B96F7F">
        <w:t xml:space="preserve"> school senior leadership commitment and personal interest</w:t>
      </w:r>
      <w:r w:rsidR="002D3216">
        <w:t xml:space="preserve"> and </w:t>
      </w:r>
      <w:r w:rsidR="00B96F7F">
        <w:t>passion</w:t>
      </w:r>
      <w:r w:rsidR="002D3216">
        <w:t xml:space="preserve"> for STEM education</w:t>
      </w:r>
      <w:r w:rsidR="00B96F7F">
        <w:t xml:space="preserve">. </w:t>
      </w:r>
    </w:p>
    <w:p w14:paraId="58610FCF" w14:textId="1EA85B55" w:rsidR="002F3856" w:rsidRDefault="002F3856" w:rsidP="00BF048E"/>
    <w:p w14:paraId="7DA78DA7" w14:textId="62456F33" w:rsidR="0062228A" w:rsidRDefault="0062228A" w:rsidP="000A6B00">
      <w:pPr>
        <w:rPr>
          <w:bCs/>
        </w:rPr>
      </w:pPr>
      <w:r>
        <w:rPr>
          <w:bCs/>
        </w:rPr>
        <w:t xml:space="preserve">Programme applications </w:t>
      </w:r>
      <w:r w:rsidR="005937B7">
        <w:rPr>
          <w:bCs/>
        </w:rPr>
        <w:t>were accepted</w:t>
      </w:r>
      <w:r>
        <w:rPr>
          <w:bCs/>
        </w:rPr>
        <w:t xml:space="preserve"> until the end of July for International-fee students and until late August for Home-fee students. </w:t>
      </w:r>
      <w:r w:rsidR="005937B7">
        <w:rPr>
          <w:bCs/>
        </w:rPr>
        <w:t xml:space="preserve">The final figures for applications, offers made and students transferring in from other programmes </w:t>
      </w:r>
      <w:r w:rsidR="00E039CE">
        <w:rPr>
          <w:bCs/>
        </w:rPr>
        <w:t>we</w:t>
      </w:r>
      <w:r w:rsidR="005937B7">
        <w:rPr>
          <w:bCs/>
        </w:rPr>
        <w:t>re:</w:t>
      </w:r>
    </w:p>
    <w:p w14:paraId="5917FBDE" w14:textId="08264EB1" w:rsidR="005937B7" w:rsidRDefault="005937B7" w:rsidP="000A6B00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5937B7" w14:paraId="4D407E19" w14:textId="77777777" w:rsidTr="005937B7">
        <w:tc>
          <w:tcPr>
            <w:tcW w:w="1802" w:type="dxa"/>
          </w:tcPr>
          <w:p w14:paraId="4B78EA81" w14:textId="77777777" w:rsidR="005937B7" w:rsidRDefault="005937B7" w:rsidP="000A6B00">
            <w:pPr>
              <w:rPr>
                <w:bCs/>
              </w:rPr>
            </w:pPr>
          </w:p>
        </w:tc>
        <w:tc>
          <w:tcPr>
            <w:tcW w:w="1802" w:type="dxa"/>
          </w:tcPr>
          <w:p w14:paraId="78C934AC" w14:textId="620E8238" w:rsidR="005937B7" w:rsidRDefault="005937B7" w:rsidP="000A6B00">
            <w:pPr>
              <w:rPr>
                <w:bCs/>
              </w:rPr>
            </w:pPr>
            <w:r>
              <w:rPr>
                <w:bCs/>
              </w:rPr>
              <w:t>Total applications</w:t>
            </w:r>
          </w:p>
        </w:tc>
        <w:tc>
          <w:tcPr>
            <w:tcW w:w="1802" w:type="dxa"/>
          </w:tcPr>
          <w:p w14:paraId="59F69435" w14:textId="2889C9BB" w:rsidR="005937B7" w:rsidRDefault="005937B7" w:rsidP="000A6B00">
            <w:pPr>
              <w:rPr>
                <w:bCs/>
              </w:rPr>
            </w:pPr>
            <w:r>
              <w:rPr>
                <w:bCs/>
              </w:rPr>
              <w:t>Offers made</w:t>
            </w:r>
          </w:p>
        </w:tc>
        <w:tc>
          <w:tcPr>
            <w:tcW w:w="1802" w:type="dxa"/>
          </w:tcPr>
          <w:p w14:paraId="63A09A7B" w14:textId="4779A944" w:rsidR="005937B7" w:rsidRDefault="005937B7" w:rsidP="000A6B00">
            <w:pPr>
              <w:rPr>
                <w:bCs/>
              </w:rPr>
            </w:pPr>
            <w:r>
              <w:rPr>
                <w:bCs/>
              </w:rPr>
              <w:t>Students transferring</w:t>
            </w:r>
          </w:p>
        </w:tc>
        <w:tc>
          <w:tcPr>
            <w:tcW w:w="1802" w:type="dxa"/>
          </w:tcPr>
          <w:p w14:paraId="235349BC" w14:textId="77EC0AB3" w:rsidR="005937B7" w:rsidRDefault="005937B7" w:rsidP="000A6B00">
            <w:pPr>
              <w:rPr>
                <w:bCs/>
              </w:rPr>
            </w:pPr>
            <w:r>
              <w:rPr>
                <w:bCs/>
              </w:rPr>
              <w:t>Final</w:t>
            </w:r>
          </w:p>
        </w:tc>
      </w:tr>
      <w:tr w:rsidR="005937B7" w14:paraId="2D4173CA" w14:textId="77777777" w:rsidTr="005937B7">
        <w:tc>
          <w:tcPr>
            <w:tcW w:w="1802" w:type="dxa"/>
          </w:tcPr>
          <w:p w14:paraId="3E3265E4" w14:textId="09210927" w:rsidR="005937B7" w:rsidRDefault="005937B7" w:rsidP="000A6B00">
            <w:pPr>
              <w:rPr>
                <w:bCs/>
              </w:rPr>
            </w:pPr>
            <w:r>
              <w:rPr>
                <w:bCs/>
              </w:rPr>
              <w:t>Full-time</w:t>
            </w:r>
          </w:p>
        </w:tc>
        <w:tc>
          <w:tcPr>
            <w:tcW w:w="1802" w:type="dxa"/>
          </w:tcPr>
          <w:p w14:paraId="2E7BA961" w14:textId="0A8401B7" w:rsidR="005937B7" w:rsidRDefault="005937B7" w:rsidP="000A6B00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802" w:type="dxa"/>
          </w:tcPr>
          <w:p w14:paraId="591DC800" w14:textId="58D0C441" w:rsidR="005937B7" w:rsidRDefault="005937B7" w:rsidP="000A6B00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02" w:type="dxa"/>
          </w:tcPr>
          <w:p w14:paraId="668E9911" w14:textId="7907BBC2" w:rsidR="005937B7" w:rsidRDefault="005937B7" w:rsidP="000A6B00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02" w:type="dxa"/>
          </w:tcPr>
          <w:p w14:paraId="0792FEB1" w14:textId="7AC61029" w:rsidR="005937B7" w:rsidRDefault="005937B7" w:rsidP="000A6B00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937B7" w14:paraId="5877F9D6" w14:textId="77777777" w:rsidTr="005937B7">
        <w:tc>
          <w:tcPr>
            <w:tcW w:w="1802" w:type="dxa"/>
          </w:tcPr>
          <w:p w14:paraId="4303DBA8" w14:textId="78C692D7" w:rsidR="005937B7" w:rsidRDefault="005937B7" w:rsidP="000A6B00">
            <w:pPr>
              <w:rPr>
                <w:bCs/>
              </w:rPr>
            </w:pPr>
            <w:r>
              <w:rPr>
                <w:bCs/>
              </w:rPr>
              <w:t>Part-time</w:t>
            </w:r>
          </w:p>
        </w:tc>
        <w:tc>
          <w:tcPr>
            <w:tcW w:w="1802" w:type="dxa"/>
          </w:tcPr>
          <w:p w14:paraId="060E9C9E" w14:textId="0647EF1E" w:rsidR="005937B7" w:rsidRDefault="005937B7" w:rsidP="000A6B00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802" w:type="dxa"/>
          </w:tcPr>
          <w:p w14:paraId="799B120B" w14:textId="64DC7880" w:rsidR="005937B7" w:rsidRDefault="005937B7" w:rsidP="000A6B00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802" w:type="dxa"/>
          </w:tcPr>
          <w:p w14:paraId="4D10161F" w14:textId="38BB0BF2" w:rsidR="005937B7" w:rsidRDefault="005937B7" w:rsidP="000A6B00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02" w:type="dxa"/>
          </w:tcPr>
          <w:p w14:paraId="7D2D9347" w14:textId="59651FED" w:rsidR="005937B7" w:rsidRDefault="005937B7" w:rsidP="000A6B00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</w:tr>
    </w:tbl>
    <w:p w14:paraId="40A58403" w14:textId="77777777" w:rsidR="005937B7" w:rsidRDefault="005937B7" w:rsidP="000A6B00">
      <w:pPr>
        <w:rPr>
          <w:bCs/>
        </w:rPr>
      </w:pPr>
    </w:p>
    <w:p w14:paraId="350DFBFD" w14:textId="7488FC0A" w:rsidR="00915A34" w:rsidRDefault="00915A34" w:rsidP="000A6B00">
      <w:pPr>
        <w:rPr>
          <w:bCs/>
        </w:rPr>
      </w:pPr>
    </w:p>
    <w:p w14:paraId="607BE91F" w14:textId="0D5D12F0" w:rsidR="009C1333" w:rsidRDefault="005937B7" w:rsidP="000A6B00">
      <w:pPr>
        <w:rPr>
          <w:bCs/>
        </w:rPr>
      </w:pPr>
      <w:r>
        <w:rPr>
          <w:bCs/>
        </w:rPr>
        <w:t>We are pleased to report 18 students have now commenced the MA in STEM Education. The two full-time students are ‘internationa</w:t>
      </w:r>
      <w:r w:rsidR="0020679B">
        <w:rPr>
          <w:bCs/>
        </w:rPr>
        <w:t xml:space="preserve">l’ from North America and China. </w:t>
      </w:r>
      <w:r>
        <w:rPr>
          <w:bCs/>
        </w:rPr>
        <w:t xml:space="preserve"> </w:t>
      </w:r>
    </w:p>
    <w:p w14:paraId="4A4E2461" w14:textId="77777777" w:rsidR="00204E89" w:rsidRDefault="00204E89" w:rsidP="00036C90"/>
    <w:p w14:paraId="1502876C" w14:textId="46AC4B24" w:rsidR="00204E89" w:rsidRDefault="00044129" w:rsidP="00AE79F0">
      <w:pPr>
        <w:pStyle w:val="Heading2"/>
      </w:pPr>
      <w:r>
        <w:t xml:space="preserve">Programme curriculum </w:t>
      </w:r>
    </w:p>
    <w:p w14:paraId="4DEC7990" w14:textId="42147F6E" w:rsidR="000F5499" w:rsidRDefault="0020679B" w:rsidP="000F5499">
      <w:r>
        <w:t xml:space="preserve">The main activity during Q3 was curriculum development. </w:t>
      </w:r>
      <w:r w:rsidR="000F5499">
        <w:t xml:space="preserve">For the autumn </w:t>
      </w:r>
      <w:r w:rsidR="009C1333">
        <w:t xml:space="preserve">modules, </w:t>
      </w:r>
      <w:r w:rsidR="000F5499">
        <w:t>Principles and Policy of STEM Education</w:t>
      </w:r>
      <w:r>
        <w:t xml:space="preserve"> and </w:t>
      </w:r>
      <w:r w:rsidR="000F5499">
        <w:t>Environmental Education: Sustainability and Society,</w:t>
      </w:r>
      <w:r w:rsidR="009C1333">
        <w:t xml:space="preserve"> </w:t>
      </w:r>
      <w:r>
        <w:t xml:space="preserve">comprehensive and extensive reading lists were developed and made accessible on-line. The library staff have been very active to purchase new resources. Sessions materials </w:t>
      </w:r>
      <w:r w:rsidR="00A43B9F">
        <w:t xml:space="preserve">were </w:t>
      </w:r>
      <w:r>
        <w:t xml:space="preserve">developed, included </w:t>
      </w:r>
      <w:proofErr w:type="spellStart"/>
      <w:r>
        <w:t>Powerpoint</w:t>
      </w:r>
      <w:proofErr w:type="spellEnd"/>
      <w:r>
        <w:t xml:space="preserve"> presentations, student module guides, on-line activities. </w:t>
      </w:r>
      <w:r w:rsidR="00A43B9F">
        <w:t xml:space="preserve">Training has been undertaken to use the College on-line/ remote access software so that students can attend sessions ‘virtually’. </w:t>
      </w:r>
      <w:r>
        <w:t>Arrangement</w:t>
      </w:r>
      <w:r w:rsidR="00A43B9F">
        <w:t>s</w:t>
      </w:r>
      <w:r>
        <w:t xml:space="preserve"> have also been made to facilitate sessions outside the university, including at a London Ecology Centre (e.g. Holland Park) and at a national conference in North London. External speakers have been organised, including Sir John Holman, to </w:t>
      </w:r>
      <w:r w:rsidR="00A43B9F">
        <w:t>talk at</w:t>
      </w:r>
      <w:r>
        <w:t xml:space="preserve"> sessions during the autumn term.  </w:t>
      </w:r>
    </w:p>
    <w:p w14:paraId="77A6D601" w14:textId="566CEEE8" w:rsidR="009C1333" w:rsidRDefault="009C1333" w:rsidP="000F5499"/>
    <w:p w14:paraId="2C160E94" w14:textId="7ECEDDD3" w:rsidR="009C1333" w:rsidRDefault="0020679B" w:rsidP="000F5499">
      <w:r>
        <w:t>The</w:t>
      </w:r>
      <w:r w:rsidR="009C1333">
        <w:t xml:space="preserve"> Maker Space</w:t>
      </w:r>
      <w:r>
        <w:t xml:space="preserve">, </w:t>
      </w:r>
      <w:r w:rsidR="009C1333">
        <w:t>required for the module: Making and Creating in STEM Education</w:t>
      </w:r>
      <w:r>
        <w:t>, has been progressing very well.</w:t>
      </w:r>
      <w:r w:rsidR="009C1333">
        <w:t xml:space="preserve"> </w:t>
      </w:r>
      <w:r w:rsidR="00C62F0B">
        <w:t xml:space="preserve">The estates department at King’s have </w:t>
      </w:r>
      <w:r>
        <w:t>now fitted the</w:t>
      </w:r>
      <w:r w:rsidR="00C62F0B">
        <w:t xml:space="preserve"> specialist lab </w:t>
      </w:r>
      <w:r>
        <w:t xml:space="preserve">and equipment has been ordered. </w:t>
      </w:r>
      <w:r w:rsidR="00A43B9F">
        <w:t xml:space="preserve">The module commences in Spring 2020. The module </w:t>
      </w:r>
      <w:r w:rsidR="00A43B9F">
        <w:lastRenderedPageBreak/>
        <w:t xml:space="preserve">lead, Dr Heather King, has had several planning meetings with the teaching team to progress this initiative offer. </w:t>
      </w:r>
    </w:p>
    <w:p w14:paraId="462E56AA" w14:textId="7ABF9617" w:rsidR="0020679B" w:rsidRDefault="0020679B" w:rsidP="000F5499"/>
    <w:p w14:paraId="22EDE47F" w14:textId="35150B4E" w:rsidR="0020679B" w:rsidRPr="000F5499" w:rsidRDefault="00A43B9F" w:rsidP="000F5499">
      <w:r>
        <w:t>I</w:t>
      </w:r>
      <w:r w:rsidR="0020679B">
        <w:t>nternship meeting</w:t>
      </w:r>
      <w:r>
        <w:t>s with potential partnership organisations</w:t>
      </w:r>
      <w:r w:rsidR="0020679B">
        <w:t xml:space="preserve"> have continued</w:t>
      </w:r>
      <w:r>
        <w:t xml:space="preserve"> during this quarter</w:t>
      </w:r>
      <w:r w:rsidR="0020679B">
        <w:t xml:space="preserve">. </w:t>
      </w:r>
      <w:r>
        <w:t xml:space="preserve">In July we meet with </w:t>
      </w:r>
      <w:r w:rsidR="0020679B">
        <w:t xml:space="preserve">WWF </w:t>
      </w:r>
      <w:r>
        <w:t>who were</w:t>
      </w:r>
      <w:r w:rsidR="0020679B">
        <w:t xml:space="preserve"> keen to be involved and have offered two </w:t>
      </w:r>
      <w:r w:rsidR="00320023">
        <w:t>placement</w:t>
      </w:r>
      <w:r w:rsidR="0020679B">
        <w:t xml:space="preserve">s. </w:t>
      </w:r>
    </w:p>
    <w:p w14:paraId="61332C66" w14:textId="1878405C" w:rsidR="00CF036D" w:rsidRDefault="00CF036D" w:rsidP="0020679B">
      <w:pPr>
        <w:pStyle w:val="Heading2"/>
      </w:pPr>
    </w:p>
    <w:p w14:paraId="033B257E" w14:textId="4C4B7E96" w:rsidR="00CF036D" w:rsidRDefault="00CF036D" w:rsidP="00CF036D">
      <w:pPr>
        <w:pStyle w:val="Heading2"/>
      </w:pPr>
      <w:r>
        <w:t xml:space="preserve">Next quarter </w:t>
      </w:r>
      <w:r w:rsidR="00A41F8C">
        <w:t>(</w:t>
      </w:r>
      <w:r w:rsidR="00A720F4">
        <w:t>Oct -Dec</w:t>
      </w:r>
      <w:r w:rsidR="00A41F8C">
        <w:t xml:space="preserve"> 2019)</w:t>
      </w:r>
    </w:p>
    <w:p w14:paraId="0F19FD7C" w14:textId="2EFFE7C9" w:rsidR="00CF036D" w:rsidRDefault="00CF036D" w:rsidP="00CF036D">
      <w:r>
        <w:t xml:space="preserve">Activities for next quarter </w:t>
      </w:r>
      <w:r w:rsidR="00A41F8C">
        <w:t xml:space="preserve">will </w:t>
      </w:r>
      <w:r>
        <w:t xml:space="preserve">include: </w:t>
      </w:r>
    </w:p>
    <w:p w14:paraId="45CF3465" w14:textId="33A2C1E9" w:rsidR="00931028" w:rsidRDefault="00A720F4" w:rsidP="00204E89">
      <w:pPr>
        <w:pStyle w:val="ListParagraph"/>
        <w:numPr>
          <w:ilvl w:val="0"/>
          <w:numId w:val="3"/>
        </w:numPr>
      </w:pPr>
      <w:r>
        <w:t>Developing and teaching Semester 1 modules</w:t>
      </w:r>
    </w:p>
    <w:p w14:paraId="05F5E502" w14:textId="42BE443A" w:rsidR="00A720F4" w:rsidRDefault="00A720F4" w:rsidP="00204E89">
      <w:pPr>
        <w:pStyle w:val="ListParagraph"/>
        <w:numPr>
          <w:ilvl w:val="0"/>
          <w:numId w:val="3"/>
        </w:numPr>
      </w:pPr>
      <w:r>
        <w:t>Establishing internship programme</w:t>
      </w:r>
    </w:p>
    <w:p w14:paraId="3984D149" w14:textId="5E3E45CB" w:rsidR="00931028" w:rsidRDefault="00931028" w:rsidP="00931028">
      <w:pPr>
        <w:pStyle w:val="ListParagraph"/>
        <w:numPr>
          <w:ilvl w:val="0"/>
          <w:numId w:val="3"/>
        </w:numPr>
      </w:pPr>
      <w:r>
        <w:t xml:space="preserve">Marketing: video content development </w:t>
      </w:r>
      <w:r w:rsidR="00A720F4">
        <w:t>(brought forward from Q3)</w:t>
      </w:r>
    </w:p>
    <w:p w14:paraId="2BCC0308" w14:textId="4C9D0972" w:rsidR="00BB66EC" w:rsidRDefault="00BB66EC" w:rsidP="00931028">
      <w:pPr>
        <w:pStyle w:val="ListParagraph"/>
        <w:numPr>
          <w:ilvl w:val="0"/>
          <w:numId w:val="3"/>
        </w:numPr>
      </w:pPr>
      <w:r>
        <w:t>Connect with Wipro colleagues to discuss the coming year</w:t>
      </w:r>
      <w:bookmarkStart w:id="0" w:name="_GoBack"/>
      <w:bookmarkEnd w:id="0"/>
    </w:p>
    <w:p w14:paraId="2DAAD2CD" w14:textId="77777777" w:rsidR="00236CBF" w:rsidRDefault="00236CBF" w:rsidP="00A976AE">
      <w:pPr>
        <w:pStyle w:val="Heading2"/>
      </w:pPr>
    </w:p>
    <w:p w14:paraId="0D65CC81" w14:textId="3663AAFC" w:rsidR="00A976AE" w:rsidRDefault="00A976AE" w:rsidP="00A976AE">
      <w:r>
        <w:t xml:space="preserve">Professor Beatrice </w:t>
      </w:r>
      <w:r w:rsidR="00A343D5">
        <w:t xml:space="preserve">Szczepek </w:t>
      </w:r>
      <w:r>
        <w:t xml:space="preserve">Reed </w:t>
      </w:r>
    </w:p>
    <w:p w14:paraId="1A1C50C2" w14:textId="26627E35" w:rsidR="00A976AE" w:rsidRPr="00A976AE" w:rsidRDefault="00D10B95" w:rsidP="00A976AE">
      <w:pPr>
        <w:pStyle w:val="Heading2"/>
      </w:pPr>
      <w:r>
        <w:rPr>
          <w:noProof/>
          <w:lang w:val="en-US"/>
        </w:rPr>
        <w:drawing>
          <wp:inline distT="0" distB="0" distL="0" distR="0" wp14:anchorId="2B9085DB" wp14:editId="626BEACA">
            <wp:extent cx="1719512" cy="666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26" cy="67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76AE" w:rsidRPr="00A976AE" w:rsidSect="000803C0"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A43FE" w14:textId="77777777" w:rsidR="00235420" w:rsidRDefault="00235420" w:rsidP="00DB5C36">
      <w:r>
        <w:separator/>
      </w:r>
    </w:p>
  </w:endnote>
  <w:endnote w:type="continuationSeparator" w:id="0">
    <w:p w14:paraId="351B8B16" w14:textId="77777777" w:rsidR="00235420" w:rsidRDefault="00235420" w:rsidP="00DB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7453F" w14:textId="1AF2998F" w:rsidR="00DB5C36" w:rsidRPr="00DB5C36" w:rsidRDefault="00DB5C36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KCL/Wipro Report </w:t>
    </w:r>
    <w:r w:rsidR="00A720F4">
      <w:rPr>
        <w:rFonts w:ascii="Arial" w:hAnsi="Arial" w:cs="Arial"/>
      </w:rPr>
      <w:t>4</w:t>
    </w:r>
    <w:r>
      <w:rPr>
        <w:rFonts w:ascii="Arial" w:hAnsi="Arial" w:cs="Arial"/>
      </w:rPr>
      <w:t xml:space="preserve"> (</w:t>
    </w:r>
    <w:r w:rsidR="00A720F4">
      <w:rPr>
        <w:rFonts w:ascii="Arial" w:hAnsi="Arial" w:cs="Arial"/>
      </w:rPr>
      <w:t>Sept</w:t>
    </w:r>
    <w:r>
      <w:rPr>
        <w:rFonts w:ascii="Arial" w:hAnsi="Arial" w:cs="Arial"/>
      </w:rPr>
      <w:t xml:space="preserve"> 201</w:t>
    </w:r>
    <w:r w:rsidR="00302EFD">
      <w:rPr>
        <w:rFonts w:ascii="Arial" w:hAnsi="Arial" w:cs="Arial"/>
      </w:rPr>
      <w:t>9</w:t>
    </w:r>
    <w:r>
      <w:rPr>
        <w:rFonts w:ascii="Arial" w:hAnsi="Arial" w:cs="Arial"/>
      </w:rPr>
      <w:t xml:space="preserve">)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02F70" w14:textId="77777777" w:rsidR="00235420" w:rsidRDefault="00235420" w:rsidP="00DB5C36">
      <w:r>
        <w:separator/>
      </w:r>
    </w:p>
  </w:footnote>
  <w:footnote w:type="continuationSeparator" w:id="0">
    <w:p w14:paraId="4B7B47E9" w14:textId="77777777" w:rsidR="00235420" w:rsidRDefault="00235420" w:rsidP="00DB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31B6"/>
    <w:multiLevelType w:val="hybridMultilevel"/>
    <w:tmpl w:val="895CF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5D7B"/>
    <w:multiLevelType w:val="hybridMultilevel"/>
    <w:tmpl w:val="CD863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B3C93"/>
    <w:multiLevelType w:val="hybridMultilevel"/>
    <w:tmpl w:val="45589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D119A"/>
    <w:multiLevelType w:val="hybridMultilevel"/>
    <w:tmpl w:val="D5826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71099"/>
    <w:multiLevelType w:val="hybridMultilevel"/>
    <w:tmpl w:val="FBAC7D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605C3"/>
    <w:multiLevelType w:val="hybridMultilevel"/>
    <w:tmpl w:val="047C4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36"/>
    <w:rsid w:val="00036C90"/>
    <w:rsid w:val="00044129"/>
    <w:rsid w:val="00044212"/>
    <w:rsid w:val="000803C0"/>
    <w:rsid w:val="000A6B00"/>
    <w:rsid w:val="000C2C79"/>
    <w:rsid w:val="000E4B06"/>
    <w:rsid w:val="000E6087"/>
    <w:rsid w:val="000F5499"/>
    <w:rsid w:val="00183380"/>
    <w:rsid w:val="00204E89"/>
    <w:rsid w:val="0020679B"/>
    <w:rsid w:val="002101A2"/>
    <w:rsid w:val="002169A5"/>
    <w:rsid w:val="00224B07"/>
    <w:rsid w:val="00235420"/>
    <w:rsid w:val="00236CBF"/>
    <w:rsid w:val="002A4874"/>
    <w:rsid w:val="002D3216"/>
    <w:rsid w:val="002E55C5"/>
    <w:rsid w:val="002F3856"/>
    <w:rsid w:val="00302EFD"/>
    <w:rsid w:val="00320023"/>
    <w:rsid w:val="003D51C8"/>
    <w:rsid w:val="003E2C2B"/>
    <w:rsid w:val="004171BD"/>
    <w:rsid w:val="00431ADB"/>
    <w:rsid w:val="00432010"/>
    <w:rsid w:val="00487A6C"/>
    <w:rsid w:val="00496C2A"/>
    <w:rsid w:val="004C4F15"/>
    <w:rsid w:val="0056488F"/>
    <w:rsid w:val="005937B7"/>
    <w:rsid w:val="005B23B0"/>
    <w:rsid w:val="0062228A"/>
    <w:rsid w:val="00685C0F"/>
    <w:rsid w:val="00727C3B"/>
    <w:rsid w:val="007A38A0"/>
    <w:rsid w:val="007E15DB"/>
    <w:rsid w:val="00803BCE"/>
    <w:rsid w:val="00807E5C"/>
    <w:rsid w:val="008B1A3F"/>
    <w:rsid w:val="008C33E6"/>
    <w:rsid w:val="00905FFB"/>
    <w:rsid w:val="00915A34"/>
    <w:rsid w:val="00931028"/>
    <w:rsid w:val="00984C0F"/>
    <w:rsid w:val="00986083"/>
    <w:rsid w:val="009A4A57"/>
    <w:rsid w:val="009C1333"/>
    <w:rsid w:val="009D4EF3"/>
    <w:rsid w:val="009F3A69"/>
    <w:rsid w:val="00A343D5"/>
    <w:rsid w:val="00A375E9"/>
    <w:rsid w:val="00A41F8C"/>
    <w:rsid w:val="00A43B9F"/>
    <w:rsid w:val="00A720F4"/>
    <w:rsid w:val="00A922B7"/>
    <w:rsid w:val="00A976AE"/>
    <w:rsid w:val="00AE16D9"/>
    <w:rsid w:val="00AE79F0"/>
    <w:rsid w:val="00B73666"/>
    <w:rsid w:val="00B96F7F"/>
    <w:rsid w:val="00BB66EC"/>
    <w:rsid w:val="00BF048E"/>
    <w:rsid w:val="00C101E3"/>
    <w:rsid w:val="00C157E4"/>
    <w:rsid w:val="00C42D5A"/>
    <w:rsid w:val="00C62F0B"/>
    <w:rsid w:val="00C85B26"/>
    <w:rsid w:val="00C86145"/>
    <w:rsid w:val="00C9011E"/>
    <w:rsid w:val="00CA45C8"/>
    <w:rsid w:val="00CB7A47"/>
    <w:rsid w:val="00CE7A02"/>
    <w:rsid w:val="00CF036D"/>
    <w:rsid w:val="00CF54A7"/>
    <w:rsid w:val="00D10B95"/>
    <w:rsid w:val="00D43F30"/>
    <w:rsid w:val="00D8615D"/>
    <w:rsid w:val="00DB48B9"/>
    <w:rsid w:val="00DB5417"/>
    <w:rsid w:val="00DB5C36"/>
    <w:rsid w:val="00E01819"/>
    <w:rsid w:val="00E039CE"/>
    <w:rsid w:val="00E048B1"/>
    <w:rsid w:val="00E12A3A"/>
    <w:rsid w:val="00E32568"/>
    <w:rsid w:val="00E71BC8"/>
    <w:rsid w:val="00EA1EDF"/>
    <w:rsid w:val="00F43073"/>
    <w:rsid w:val="00F87DB7"/>
    <w:rsid w:val="00FB679D"/>
    <w:rsid w:val="00FC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A0257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C36"/>
    <w:pPr>
      <w:keepNext/>
      <w:keepLines/>
      <w:spacing w:before="240"/>
      <w:outlineLvl w:val="0"/>
    </w:pPr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C36"/>
    <w:pPr>
      <w:keepNext/>
      <w:keepLines/>
      <w:spacing w:before="40"/>
      <w:outlineLvl w:val="1"/>
    </w:pPr>
    <w:rPr>
      <w:rFonts w:ascii="Arial" w:eastAsiaTheme="majorEastAsia" w:hAnsi="Arial" w:cstheme="majorBidi"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C36"/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5C36"/>
    <w:rPr>
      <w:rFonts w:ascii="Arial" w:eastAsiaTheme="majorEastAsia" w:hAnsi="Arial" w:cstheme="majorBidi"/>
      <w:color w:val="2F5496" w:themeColor="accent1" w:themeShade="BF"/>
      <w:szCs w:val="26"/>
    </w:rPr>
  </w:style>
  <w:style w:type="paragraph" w:styleId="Header">
    <w:name w:val="header"/>
    <w:basedOn w:val="Normal"/>
    <w:link w:val="HeaderChar"/>
    <w:uiPriority w:val="99"/>
    <w:unhideWhenUsed/>
    <w:rsid w:val="00DB5C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C36"/>
  </w:style>
  <w:style w:type="paragraph" w:styleId="Footer">
    <w:name w:val="footer"/>
    <w:basedOn w:val="Normal"/>
    <w:link w:val="FooterChar"/>
    <w:uiPriority w:val="99"/>
    <w:unhideWhenUsed/>
    <w:rsid w:val="00DB5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C36"/>
  </w:style>
  <w:style w:type="table" w:styleId="TableGrid">
    <w:name w:val="Table Grid"/>
    <w:basedOn w:val="TableNormal"/>
    <w:uiPriority w:val="39"/>
    <w:rsid w:val="00432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leNormal"/>
    <w:uiPriority w:val="49"/>
    <w:rsid w:val="00224B07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2101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5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568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2EF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302E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2EF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C36"/>
    <w:pPr>
      <w:keepNext/>
      <w:keepLines/>
      <w:spacing w:before="240"/>
      <w:outlineLvl w:val="0"/>
    </w:pPr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C36"/>
    <w:pPr>
      <w:keepNext/>
      <w:keepLines/>
      <w:spacing w:before="40"/>
      <w:outlineLvl w:val="1"/>
    </w:pPr>
    <w:rPr>
      <w:rFonts w:ascii="Arial" w:eastAsiaTheme="majorEastAsia" w:hAnsi="Arial" w:cstheme="majorBidi"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C36"/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5C36"/>
    <w:rPr>
      <w:rFonts w:ascii="Arial" w:eastAsiaTheme="majorEastAsia" w:hAnsi="Arial" w:cstheme="majorBidi"/>
      <w:color w:val="2F5496" w:themeColor="accent1" w:themeShade="BF"/>
      <w:szCs w:val="26"/>
    </w:rPr>
  </w:style>
  <w:style w:type="paragraph" w:styleId="Header">
    <w:name w:val="header"/>
    <w:basedOn w:val="Normal"/>
    <w:link w:val="HeaderChar"/>
    <w:uiPriority w:val="99"/>
    <w:unhideWhenUsed/>
    <w:rsid w:val="00DB5C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C36"/>
  </w:style>
  <w:style w:type="paragraph" w:styleId="Footer">
    <w:name w:val="footer"/>
    <w:basedOn w:val="Normal"/>
    <w:link w:val="FooterChar"/>
    <w:uiPriority w:val="99"/>
    <w:unhideWhenUsed/>
    <w:rsid w:val="00DB5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C36"/>
  </w:style>
  <w:style w:type="table" w:styleId="TableGrid">
    <w:name w:val="Table Grid"/>
    <w:basedOn w:val="TableNormal"/>
    <w:uiPriority w:val="39"/>
    <w:rsid w:val="00432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leNormal"/>
    <w:uiPriority w:val="49"/>
    <w:rsid w:val="00224B07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2101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5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568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2EF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302E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2E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500</Words>
  <Characters>2855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Glackin, Melissa</dc:creator>
  <cp:keywords/>
  <dc:description/>
  <cp:lastModifiedBy>Beatrice Szczepek Reed</cp:lastModifiedBy>
  <cp:revision>3</cp:revision>
  <dcterms:created xsi:type="dcterms:W3CDTF">2019-09-23T08:13:00Z</dcterms:created>
  <dcterms:modified xsi:type="dcterms:W3CDTF">2019-09-23T08:14:00Z</dcterms:modified>
</cp:coreProperties>
</file>